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909" w:rsidRDefault="00AE1909" w:rsidP="00AE1909">
      <w:pPr>
        <w:spacing w:after="0"/>
        <w:ind w:firstLine="709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У 2014 році співпраця КВНЗ "Херсонська акдемія непрервної освіти" з Британською Радою в Україні (м. Київ) відбувалася за наступними напрямами:</w:t>
      </w:r>
    </w:p>
    <w:p w:rsidR="00AE1909" w:rsidRDefault="00AE1909" w:rsidP="00AE1909">
      <w:pPr>
        <w:spacing w:after="0"/>
        <w:ind w:firstLine="709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-  проведення науково-практичних cемінарів  із залученням менеджера освітніх програм Вікторії Іваніщевої щодо застосування лінгвокраїнознавчих матеріалів навчального курсу "Word on the street" (лютий) на базі КВНЗ "Херсонська акдемія непрервної освіти"</w:t>
      </w:r>
    </w:p>
    <w:p w:rsidR="00AE1909" w:rsidRDefault="00AE1909" w:rsidP="00AE1909">
      <w:pPr>
        <w:spacing w:after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  <w:lang w:val="uk-UA"/>
        </w:rPr>
        <w:t xml:space="preserve">- забезпечення участі 25-ти вчителів англійської мови Херсонщини в 10-ти онлайн програмах Британської Ради на безоплатній основі. Так, з м. Херсона взяли участь 17 осіб, з  Генічеського району -1 особа, з Великоолександрівського району -7 осіб. </w:t>
      </w:r>
    </w:p>
    <w:p w:rsidR="00AE1909" w:rsidRDefault="00AE1909" w:rsidP="00AE1909">
      <w:pPr>
        <w:spacing w:after="0"/>
        <w:ind w:firstLine="709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Процес  зарахування на курси здійснювали менеджер освітніх проектів Британської  Ради в Україні Вікторія Іваніщева (м. Київ) та методист, старший викладач КВНЗ «Херсонська академія неперервної освіти» Тетяна Гора.</w:t>
      </w:r>
    </w:p>
    <w:p w:rsidR="00AE1909" w:rsidRDefault="00AE1909" w:rsidP="00AE1909">
      <w:pPr>
        <w:spacing w:after="0"/>
        <w:ind w:firstLine="709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Учасники онлайн навчання закінчують його переважно в середині лютого поточного року, однак вже є перші відгуки. Вчитель СЗОШ № 57 м. Херсона Нещерецька Ольга Анатоліївна брала участь в онлайн програмі «Primary Essentials» для вчителів,що викладають англійську учням початкової школи. </w:t>
      </w:r>
    </w:p>
    <w:p w:rsidR="00AE1909" w:rsidRDefault="00AE1909" w:rsidP="00AE1909">
      <w:pPr>
        <w:spacing w:after="0"/>
        <w:ind w:firstLine="709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«Навчання розпочалося 27 жовтня 2014 р., а 2 січня 2015 р. я отримала сертифікат з відзнакою «Відмінно». В процесі виконання завдань особливо корисними для меня виявились модулі «Learning Styles» і «Songs and Games». Деякі завданння необхідно було виконуати спільно з учнями на практиці. Вони із задоволенням працювалина уроках та сприймали новий матеріал. Я обов'язково буду застосовувати отримані знання в своїй подальйшій роботі."</w:t>
      </w:r>
    </w:p>
    <w:p w:rsidR="00AE1909" w:rsidRDefault="00AE1909" w:rsidP="00AE1909">
      <w:pPr>
        <w:spacing w:after="0"/>
        <w:ind w:firstLine="709"/>
        <w:jc w:val="both"/>
        <w:rPr>
          <w:color w:val="000000"/>
          <w:szCs w:val="28"/>
          <w:lang w:val="uk-UA"/>
        </w:rPr>
      </w:pPr>
    </w:p>
    <w:p w:rsidR="00D06EF6" w:rsidRDefault="00D06EF6">
      <w:bookmarkStart w:id="0" w:name="_GoBack"/>
      <w:bookmarkEnd w:id="0"/>
    </w:p>
    <w:sectPr w:rsidR="00D06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E26"/>
    <w:rsid w:val="00AE1909"/>
    <w:rsid w:val="00B30E26"/>
    <w:rsid w:val="00D0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9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9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1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Одайник</dc:creator>
  <cp:keywords/>
  <dc:description/>
  <cp:lastModifiedBy>Одайник</cp:lastModifiedBy>
  <cp:revision>3</cp:revision>
  <dcterms:created xsi:type="dcterms:W3CDTF">2015-02-16T09:52:00Z</dcterms:created>
  <dcterms:modified xsi:type="dcterms:W3CDTF">2015-02-16T09:52:00Z</dcterms:modified>
</cp:coreProperties>
</file>