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617" w:rsidRPr="00596617" w:rsidRDefault="00596617" w:rsidP="00596617">
      <w:pPr>
        <w:shd w:val="clear" w:color="auto" w:fill="FFFFFF"/>
        <w:autoSpaceDE w:val="0"/>
        <w:autoSpaceDN w:val="0"/>
        <w:adjustRightInd w:val="0"/>
        <w:spacing w:after="0"/>
        <w:rPr>
          <w:rFonts w:ascii="Times New Roman" w:hAnsi="Times New Roman" w:cs="Times New Roman"/>
          <w:b/>
          <w:bCs/>
          <w:color w:val="000000"/>
          <w:sz w:val="28"/>
          <w:szCs w:val="28"/>
          <w:lang w:val="uk-UA"/>
        </w:rPr>
      </w:pPr>
    </w:p>
    <w:p w:rsidR="00596617" w:rsidRPr="00596617" w:rsidRDefault="00596617" w:rsidP="00596617">
      <w:pPr>
        <w:spacing w:after="0"/>
        <w:jc w:val="center"/>
        <w:rPr>
          <w:rFonts w:ascii="Times New Roman" w:hAnsi="Times New Roman" w:cs="Times New Roman"/>
          <w:sz w:val="24"/>
          <w:szCs w:val="24"/>
          <w:lang w:val="uk-UA"/>
        </w:rPr>
      </w:pPr>
      <w:r w:rsidRPr="00596617">
        <w:rPr>
          <w:rFonts w:ascii="Times New Roman" w:hAnsi="Times New Roman" w:cs="Times New Roman"/>
          <w:sz w:val="24"/>
          <w:szCs w:val="24"/>
          <w:lang w:val="uk-UA"/>
        </w:rPr>
        <w:t>КОМУНАЛЬНИЙ ВИЩИЙ НАВЧАЛЬНИЙ ЗАКЛАД</w:t>
      </w:r>
    </w:p>
    <w:p w:rsidR="00596617" w:rsidRPr="00596617" w:rsidRDefault="00596617" w:rsidP="00596617">
      <w:pPr>
        <w:spacing w:after="0"/>
        <w:jc w:val="center"/>
        <w:rPr>
          <w:rFonts w:ascii="Times New Roman" w:hAnsi="Times New Roman" w:cs="Times New Roman"/>
          <w:b/>
          <w:sz w:val="28"/>
          <w:szCs w:val="28"/>
          <w:lang w:val="uk-UA"/>
        </w:rPr>
      </w:pPr>
      <w:r w:rsidRPr="00596617">
        <w:rPr>
          <w:rFonts w:ascii="Times New Roman" w:hAnsi="Times New Roman" w:cs="Times New Roman"/>
          <w:b/>
          <w:sz w:val="28"/>
          <w:szCs w:val="28"/>
          <w:lang w:val="uk-UA"/>
        </w:rPr>
        <w:t>«ХЕРСОНСЬКА АКАДЕМІЯ НЕПЕРЕРВНОЇ ОСВІТИ»</w:t>
      </w:r>
    </w:p>
    <w:p w:rsidR="00596617" w:rsidRPr="00596617" w:rsidRDefault="00596617" w:rsidP="00596617">
      <w:pPr>
        <w:spacing w:after="0"/>
        <w:ind w:left="1416" w:firstLine="708"/>
        <w:rPr>
          <w:rFonts w:ascii="Times New Roman" w:hAnsi="Times New Roman" w:cs="Times New Roman"/>
          <w:sz w:val="28"/>
          <w:szCs w:val="28"/>
          <w:lang w:val="uk-UA"/>
        </w:rPr>
      </w:pPr>
      <w:r>
        <w:rPr>
          <w:rFonts w:ascii="Times New Roman" w:hAnsi="Times New Roman" w:cs="Times New Roman"/>
          <w:sz w:val="24"/>
          <w:szCs w:val="24"/>
          <w:lang w:val="uk-UA"/>
        </w:rPr>
        <w:t xml:space="preserve">         </w:t>
      </w:r>
      <w:r w:rsidRPr="00596617">
        <w:rPr>
          <w:rFonts w:ascii="Times New Roman" w:hAnsi="Times New Roman" w:cs="Times New Roman"/>
          <w:sz w:val="24"/>
          <w:szCs w:val="24"/>
          <w:lang w:val="uk-UA"/>
        </w:rPr>
        <w:t>ХЕРСОНСЬКОЇ ОБЛАСНОЇ РАДИ</w:t>
      </w:r>
    </w:p>
    <w:p w:rsidR="00596617" w:rsidRPr="00596617" w:rsidRDefault="00596617" w:rsidP="00596617">
      <w:pPr>
        <w:spacing w:after="0"/>
        <w:jc w:val="center"/>
        <w:rPr>
          <w:rFonts w:ascii="Times New Roman" w:hAnsi="Times New Roman" w:cs="Times New Roman"/>
          <w:sz w:val="28"/>
          <w:szCs w:val="28"/>
          <w:lang w:val="uk-UA"/>
        </w:rPr>
      </w:pPr>
    </w:p>
    <w:p w:rsidR="00596617" w:rsidRPr="00596617" w:rsidRDefault="00596617" w:rsidP="00596617">
      <w:pPr>
        <w:spacing w:after="0"/>
        <w:jc w:val="center"/>
        <w:rPr>
          <w:rFonts w:ascii="Times New Roman" w:hAnsi="Times New Roman" w:cs="Times New Roman"/>
          <w:sz w:val="28"/>
          <w:szCs w:val="28"/>
          <w:lang w:val="uk-UA"/>
        </w:rPr>
      </w:pPr>
    </w:p>
    <w:p w:rsidR="00596617" w:rsidRPr="00596617" w:rsidRDefault="00596617" w:rsidP="00596617">
      <w:pPr>
        <w:spacing w:after="0"/>
        <w:rPr>
          <w:rFonts w:ascii="Times New Roman" w:hAnsi="Times New Roman" w:cs="Times New Roman"/>
          <w:sz w:val="28"/>
          <w:szCs w:val="28"/>
          <w:lang w:val="uk-UA"/>
        </w:rPr>
      </w:pPr>
    </w:p>
    <w:p w:rsidR="00596617" w:rsidRPr="00596617" w:rsidRDefault="00596617" w:rsidP="00596617">
      <w:pPr>
        <w:spacing w:after="0"/>
        <w:rPr>
          <w:rFonts w:ascii="Times New Roman" w:hAnsi="Times New Roman" w:cs="Times New Roman"/>
          <w:sz w:val="28"/>
          <w:szCs w:val="28"/>
          <w:lang w:val="uk-UA"/>
        </w:rPr>
        <w:sectPr w:rsidR="00596617" w:rsidRPr="00596617" w:rsidSect="00596617">
          <w:footerReference w:type="default" r:id="rId8"/>
          <w:pgSz w:w="11906" w:h="16838"/>
          <w:pgMar w:top="851" w:right="851" w:bottom="851" w:left="1418" w:header="709" w:footer="709" w:gutter="0"/>
          <w:cols w:space="708"/>
          <w:titlePg/>
          <w:docGrid w:linePitch="360"/>
        </w:sectPr>
      </w:pPr>
    </w:p>
    <w:p w:rsidR="00596617" w:rsidRPr="00596617" w:rsidRDefault="00596617" w:rsidP="00596617">
      <w:pPr>
        <w:spacing w:after="0"/>
        <w:rPr>
          <w:rFonts w:ascii="Times New Roman" w:hAnsi="Times New Roman" w:cs="Times New Roman"/>
          <w:sz w:val="28"/>
          <w:szCs w:val="28"/>
          <w:lang w:val="uk-UA"/>
        </w:rPr>
      </w:pPr>
      <w:r w:rsidRPr="00596617">
        <w:rPr>
          <w:rFonts w:ascii="Times New Roman" w:hAnsi="Times New Roman" w:cs="Times New Roman"/>
          <w:sz w:val="28"/>
          <w:szCs w:val="28"/>
          <w:lang w:val="uk-UA"/>
        </w:rPr>
        <w:lastRenderedPageBreak/>
        <w:t>Затверджено</w:t>
      </w:r>
    </w:p>
    <w:p w:rsidR="00596617" w:rsidRDefault="00596617" w:rsidP="00596617">
      <w:pPr>
        <w:spacing w:after="0"/>
        <w:rPr>
          <w:rFonts w:ascii="Times New Roman" w:hAnsi="Times New Roman" w:cs="Times New Roman"/>
          <w:sz w:val="28"/>
          <w:szCs w:val="28"/>
          <w:lang w:val="uk-UA"/>
        </w:rPr>
      </w:pPr>
      <w:r w:rsidRPr="00596617">
        <w:rPr>
          <w:rFonts w:ascii="Times New Roman" w:hAnsi="Times New Roman" w:cs="Times New Roman"/>
          <w:sz w:val="28"/>
          <w:szCs w:val="28"/>
          <w:lang w:val="uk-UA"/>
        </w:rPr>
        <w:t xml:space="preserve">Наказ </w:t>
      </w:r>
      <w:r>
        <w:rPr>
          <w:rFonts w:ascii="Times New Roman" w:hAnsi="Times New Roman" w:cs="Times New Roman"/>
          <w:sz w:val="28"/>
          <w:szCs w:val="28"/>
          <w:lang w:val="uk-UA"/>
        </w:rPr>
        <w:t>КВНЗ «Херсонська</w:t>
      </w:r>
    </w:p>
    <w:p w:rsidR="00596617" w:rsidRDefault="00596617" w:rsidP="00596617">
      <w:pPr>
        <w:spacing w:after="0"/>
        <w:rPr>
          <w:rFonts w:ascii="Times New Roman" w:hAnsi="Times New Roman" w:cs="Times New Roman"/>
          <w:sz w:val="28"/>
          <w:szCs w:val="28"/>
          <w:lang w:val="uk-UA"/>
        </w:rPr>
      </w:pPr>
      <w:r>
        <w:rPr>
          <w:rFonts w:ascii="Times New Roman" w:hAnsi="Times New Roman" w:cs="Times New Roman"/>
          <w:sz w:val="28"/>
          <w:szCs w:val="28"/>
          <w:lang w:val="uk-UA"/>
        </w:rPr>
        <w:t>академія неперервної освіти»</w:t>
      </w:r>
    </w:p>
    <w:p w:rsidR="00596617" w:rsidRPr="00596617" w:rsidRDefault="00596617" w:rsidP="00596617">
      <w:pPr>
        <w:spacing w:after="0"/>
        <w:rPr>
          <w:rFonts w:ascii="Times New Roman" w:hAnsi="Times New Roman" w:cs="Times New Roman"/>
          <w:sz w:val="28"/>
          <w:szCs w:val="28"/>
          <w:lang w:val="uk-UA"/>
        </w:rPr>
      </w:pPr>
      <w:r w:rsidRPr="00BF5800">
        <w:rPr>
          <w:rFonts w:ascii="Times New Roman" w:hAnsi="Times New Roman" w:cs="Times New Roman"/>
          <w:sz w:val="28"/>
          <w:szCs w:val="28"/>
          <w:lang w:val="uk-UA"/>
        </w:rPr>
        <w:t>від    березня 2015р. №</w:t>
      </w:r>
    </w:p>
    <w:p w:rsidR="00596617" w:rsidRPr="00596617" w:rsidRDefault="00596617" w:rsidP="00596617">
      <w:pPr>
        <w:spacing w:after="0"/>
        <w:rPr>
          <w:rFonts w:ascii="Times New Roman" w:hAnsi="Times New Roman" w:cs="Times New Roman"/>
          <w:sz w:val="28"/>
          <w:szCs w:val="28"/>
          <w:lang w:val="uk-UA"/>
        </w:rPr>
      </w:pPr>
      <w:r w:rsidRPr="00596617">
        <w:rPr>
          <w:rFonts w:ascii="Times New Roman" w:hAnsi="Times New Roman" w:cs="Times New Roman"/>
          <w:sz w:val="28"/>
          <w:szCs w:val="28"/>
          <w:lang w:val="uk-UA"/>
        </w:rPr>
        <w:lastRenderedPageBreak/>
        <w:t>Схвалено</w:t>
      </w:r>
    </w:p>
    <w:p w:rsidR="00596617" w:rsidRPr="00596617" w:rsidRDefault="00596617" w:rsidP="00596617">
      <w:pPr>
        <w:spacing w:after="0"/>
        <w:rPr>
          <w:rFonts w:ascii="Times New Roman" w:hAnsi="Times New Roman" w:cs="Times New Roman"/>
          <w:sz w:val="28"/>
          <w:szCs w:val="28"/>
          <w:lang w:val="uk-UA"/>
        </w:rPr>
      </w:pPr>
      <w:r w:rsidRPr="00596617">
        <w:rPr>
          <w:rFonts w:ascii="Times New Roman" w:hAnsi="Times New Roman" w:cs="Times New Roman"/>
          <w:sz w:val="28"/>
          <w:szCs w:val="28"/>
          <w:lang w:val="uk-UA"/>
        </w:rPr>
        <w:t xml:space="preserve">Вченою радою </w:t>
      </w:r>
      <w:r>
        <w:rPr>
          <w:rFonts w:ascii="Times New Roman" w:hAnsi="Times New Roman" w:cs="Times New Roman"/>
          <w:sz w:val="28"/>
          <w:szCs w:val="28"/>
          <w:lang w:val="uk-UA"/>
        </w:rPr>
        <w:t>академії</w:t>
      </w:r>
    </w:p>
    <w:p w:rsidR="00596617" w:rsidRPr="00596617" w:rsidRDefault="00596617" w:rsidP="00596617">
      <w:pPr>
        <w:spacing w:after="0"/>
        <w:rPr>
          <w:rFonts w:ascii="Times New Roman" w:hAnsi="Times New Roman" w:cs="Times New Roman"/>
          <w:sz w:val="28"/>
          <w:szCs w:val="28"/>
          <w:lang w:val="uk-UA"/>
        </w:rPr>
      </w:pPr>
      <w:r w:rsidRPr="00BF5800">
        <w:rPr>
          <w:rFonts w:ascii="Times New Roman" w:hAnsi="Times New Roman" w:cs="Times New Roman"/>
          <w:sz w:val="28"/>
          <w:szCs w:val="28"/>
          <w:lang w:val="uk-UA"/>
        </w:rPr>
        <w:t xml:space="preserve">(протокол №  </w:t>
      </w:r>
      <w:r w:rsidR="008F6F3D">
        <w:rPr>
          <w:rFonts w:ascii="Times New Roman" w:hAnsi="Times New Roman" w:cs="Times New Roman"/>
          <w:sz w:val="28"/>
          <w:szCs w:val="28"/>
          <w:lang w:val="uk-UA"/>
        </w:rPr>
        <w:t xml:space="preserve">2 </w:t>
      </w:r>
      <w:r w:rsidRPr="00BF5800">
        <w:rPr>
          <w:rFonts w:ascii="Times New Roman" w:hAnsi="Times New Roman" w:cs="Times New Roman"/>
          <w:sz w:val="28"/>
          <w:szCs w:val="28"/>
          <w:lang w:val="uk-UA"/>
        </w:rPr>
        <w:t xml:space="preserve">від </w:t>
      </w:r>
      <w:r w:rsidR="008F6F3D">
        <w:rPr>
          <w:rFonts w:ascii="Times New Roman" w:hAnsi="Times New Roman" w:cs="Times New Roman"/>
          <w:sz w:val="28"/>
          <w:szCs w:val="28"/>
          <w:lang w:val="uk-UA"/>
        </w:rPr>
        <w:t>19.03.</w:t>
      </w:r>
      <w:r w:rsidRPr="00BF5800">
        <w:rPr>
          <w:rFonts w:ascii="Times New Roman" w:hAnsi="Times New Roman" w:cs="Times New Roman"/>
          <w:sz w:val="28"/>
          <w:szCs w:val="28"/>
          <w:lang w:val="uk-UA"/>
        </w:rPr>
        <w:t>2015</w:t>
      </w:r>
      <w:r w:rsidR="008F6F3D">
        <w:rPr>
          <w:rFonts w:ascii="Times New Roman" w:hAnsi="Times New Roman" w:cs="Times New Roman"/>
          <w:sz w:val="28"/>
          <w:szCs w:val="28"/>
          <w:lang w:val="uk-UA"/>
        </w:rPr>
        <w:t xml:space="preserve"> р.</w:t>
      </w:r>
      <w:r w:rsidRPr="00BF5800">
        <w:rPr>
          <w:rFonts w:ascii="Times New Roman" w:hAnsi="Times New Roman" w:cs="Times New Roman"/>
          <w:sz w:val="28"/>
          <w:szCs w:val="28"/>
          <w:lang w:val="uk-UA"/>
        </w:rPr>
        <w:t>)</w:t>
      </w:r>
    </w:p>
    <w:p w:rsidR="00596617" w:rsidRPr="00596617" w:rsidRDefault="00596617" w:rsidP="00596617">
      <w:pPr>
        <w:shd w:val="clear" w:color="auto" w:fill="FFFFFF"/>
        <w:autoSpaceDE w:val="0"/>
        <w:autoSpaceDN w:val="0"/>
        <w:adjustRightInd w:val="0"/>
        <w:spacing w:after="0"/>
        <w:ind w:left="708" w:hanging="528"/>
        <w:rPr>
          <w:rFonts w:ascii="Times New Roman" w:hAnsi="Times New Roman" w:cs="Times New Roman"/>
          <w:bCs/>
          <w:color w:val="000000"/>
          <w:sz w:val="28"/>
          <w:szCs w:val="28"/>
          <w:lang w:val="uk-UA"/>
        </w:rPr>
        <w:sectPr w:rsidR="00596617" w:rsidRPr="00596617" w:rsidSect="002E1210">
          <w:type w:val="continuous"/>
          <w:pgSz w:w="11906" w:h="16838"/>
          <w:pgMar w:top="851" w:right="851" w:bottom="851" w:left="1418" w:header="709" w:footer="709" w:gutter="0"/>
          <w:cols w:num="2" w:space="708" w:equalWidth="0">
            <w:col w:w="4464" w:space="708"/>
            <w:col w:w="4464"/>
          </w:cols>
          <w:titlePg/>
          <w:docGrid w:linePitch="360"/>
        </w:sectPr>
      </w:pPr>
    </w:p>
    <w:p w:rsidR="00596617" w:rsidRPr="00596617" w:rsidRDefault="00596617" w:rsidP="00596617">
      <w:pPr>
        <w:shd w:val="clear" w:color="auto" w:fill="FFFFFF"/>
        <w:autoSpaceDE w:val="0"/>
        <w:autoSpaceDN w:val="0"/>
        <w:adjustRightInd w:val="0"/>
        <w:spacing w:after="0"/>
        <w:ind w:left="708" w:hanging="528"/>
        <w:rPr>
          <w:rFonts w:ascii="Times New Roman" w:hAnsi="Times New Roman" w:cs="Times New Roman"/>
          <w:bCs/>
          <w:color w:val="000000"/>
          <w:sz w:val="28"/>
          <w:szCs w:val="28"/>
          <w:lang w:val="uk-UA"/>
        </w:rPr>
      </w:pPr>
    </w:p>
    <w:p w:rsidR="00596617" w:rsidRPr="00596617" w:rsidRDefault="00596617" w:rsidP="00596617">
      <w:pPr>
        <w:shd w:val="clear" w:color="auto" w:fill="FFFFFF"/>
        <w:autoSpaceDE w:val="0"/>
        <w:autoSpaceDN w:val="0"/>
        <w:adjustRightInd w:val="0"/>
        <w:spacing w:after="0"/>
        <w:ind w:left="708" w:hanging="528"/>
        <w:rPr>
          <w:rFonts w:ascii="Times New Roman" w:hAnsi="Times New Roman" w:cs="Times New Roman"/>
          <w:bCs/>
          <w:color w:val="000000"/>
          <w:sz w:val="28"/>
          <w:szCs w:val="28"/>
          <w:lang w:val="uk-UA"/>
        </w:rPr>
      </w:pPr>
    </w:p>
    <w:p w:rsidR="00596617" w:rsidRPr="00596617" w:rsidRDefault="00596617" w:rsidP="00596617">
      <w:pPr>
        <w:shd w:val="clear" w:color="auto" w:fill="FFFFFF"/>
        <w:autoSpaceDE w:val="0"/>
        <w:autoSpaceDN w:val="0"/>
        <w:adjustRightInd w:val="0"/>
        <w:spacing w:after="0"/>
        <w:jc w:val="center"/>
        <w:rPr>
          <w:rFonts w:ascii="Times New Roman" w:hAnsi="Times New Roman" w:cs="Times New Roman"/>
          <w:b/>
          <w:bCs/>
          <w:color w:val="000000"/>
          <w:sz w:val="28"/>
          <w:szCs w:val="28"/>
          <w:lang w:val="uk-UA"/>
        </w:rPr>
      </w:pPr>
    </w:p>
    <w:p w:rsidR="00596617" w:rsidRPr="00596617" w:rsidRDefault="00596617" w:rsidP="00596617">
      <w:pPr>
        <w:shd w:val="clear" w:color="auto" w:fill="FFFFFF"/>
        <w:autoSpaceDE w:val="0"/>
        <w:autoSpaceDN w:val="0"/>
        <w:adjustRightInd w:val="0"/>
        <w:spacing w:after="0"/>
        <w:jc w:val="center"/>
        <w:rPr>
          <w:rFonts w:ascii="Times New Roman" w:hAnsi="Times New Roman" w:cs="Times New Roman"/>
          <w:b/>
          <w:bCs/>
          <w:color w:val="000000"/>
          <w:sz w:val="28"/>
          <w:szCs w:val="28"/>
          <w:lang w:val="uk-UA"/>
        </w:rPr>
      </w:pPr>
    </w:p>
    <w:p w:rsidR="00596617" w:rsidRPr="00596617" w:rsidRDefault="00596617" w:rsidP="00596617">
      <w:pPr>
        <w:shd w:val="clear" w:color="auto" w:fill="FFFFFF"/>
        <w:autoSpaceDE w:val="0"/>
        <w:autoSpaceDN w:val="0"/>
        <w:adjustRightInd w:val="0"/>
        <w:spacing w:after="0"/>
        <w:jc w:val="center"/>
        <w:rPr>
          <w:rFonts w:ascii="Times New Roman" w:hAnsi="Times New Roman" w:cs="Times New Roman"/>
          <w:b/>
          <w:bCs/>
          <w:color w:val="000000"/>
          <w:sz w:val="28"/>
          <w:szCs w:val="28"/>
          <w:lang w:val="uk-UA"/>
        </w:rPr>
      </w:pPr>
    </w:p>
    <w:p w:rsidR="00596617" w:rsidRPr="00596617" w:rsidRDefault="00596617" w:rsidP="00596617">
      <w:pPr>
        <w:shd w:val="clear" w:color="auto" w:fill="FFFFFF"/>
        <w:autoSpaceDE w:val="0"/>
        <w:autoSpaceDN w:val="0"/>
        <w:adjustRightInd w:val="0"/>
        <w:spacing w:after="0" w:line="360" w:lineRule="auto"/>
        <w:jc w:val="center"/>
        <w:rPr>
          <w:rFonts w:ascii="Times New Roman" w:hAnsi="Times New Roman" w:cs="Times New Roman"/>
          <w:b/>
          <w:bCs/>
          <w:color w:val="000000"/>
          <w:sz w:val="28"/>
          <w:szCs w:val="28"/>
          <w:lang w:val="uk-UA"/>
        </w:rPr>
      </w:pPr>
    </w:p>
    <w:p w:rsidR="00596617" w:rsidRPr="00596617" w:rsidRDefault="00596617" w:rsidP="00596617">
      <w:pPr>
        <w:shd w:val="clear" w:color="auto" w:fill="FFFFFF"/>
        <w:autoSpaceDE w:val="0"/>
        <w:autoSpaceDN w:val="0"/>
        <w:adjustRightInd w:val="0"/>
        <w:spacing w:after="0" w:line="360" w:lineRule="auto"/>
        <w:jc w:val="center"/>
        <w:rPr>
          <w:rFonts w:ascii="Times New Roman" w:hAnsi="Times New Roman" w:cs="Times New Roman"/>
          <w:b/>
          <w:bCs/>
          <w:color w:val="000000"/>
          <w:sz w:val="28"/>
          <w:szCs w:val="28"/>
          <w:lang w:val="uk-UA"/>
        </w:rPr>
      </w:pPr>
    </w:p>
    <w:p w:rsidR="00596617" w:rsidRPr="00596617" w:rsidRDefault="00596617" w:rsidP="00596617">
      <w:pPr>
        <w:shd w:val="clear" w:color="auto" w:fill="FFFFFF"/>
        <w:autoSpaceDE w:val="0"/>
        <w:autoSpaceDN w:val="0"/>
        <w:adjustRightInd w:val="0"/>
        <w:spacing w:after="0" w:line="360" w:lineRule="auto"/>
        <w:jc w:val="center"/>
        <w:rPr>
          <w:rFonts w:ascii="Times New Roman" w:hAnsi="Times New Roman" w:cs="Times New Roman"/>
          <w:b/>
          <w:bCs/>
          <w:color w:val="000000"/>
          <w:sz w:val="28"/>
          <w:szCs w:val="28"/>
          <w:lang w:val="uk-UA"/>
        </w:rPr>
      </w:pPr>
    </w:p>
    <w:p w:rsidR="00596617" w:rsidRPr="00596617" w:rsidRDefault="00596617" w:rsidP="00596617">
      <w:pPr>
        <w:shd w:val="clear" w:color="auto" w:fill="FFFFFF"/>
        <w:autoSpaceDE w:val="0"/>
        <w:autoSpaceDN w:val="0"/>
        <w:adjustRightInd w:val="0"/>
        <w:spacing w:after="0" w:line="360" w:lineRule="auto"/>
        <w:jc w:val="center"/>
        <w:rPr>
          <w:rFonts w:ascii="Times New Roman" w:hAnsi="Times New Roman" w:cs="Times New Roman"/>
          <w:b/>
          <w:bCs/>
          <w:color w:val="000000"/>
          <w:sz w:val="28"/>
          <w:szCs w:val="28"/>
          <w:lang w:val="uk-UA"/>
        </w:rPr>
      </w:pPr>
      <w:r w:rsidRPr="00596617">
        <w:rPr>
          <w:rFonts w:ascii="Times New Roman" w:hAnsi="Times New Roman" w:cs="Times New Roman"/>
          <w:b/>
          <w:bCs/>
          <w:color w:val="000000"/>
          <w:sz w:val="28"/>
          <w:szCs w:val="28"/>
          <w:lang w:val="uk-UA"/>
        </w:rPr>
        <w:t xml:space="preserve">ПОЛОЖЕННЯ </w:t>
      </w:r>
    </w:p>
    <w:p w:rsidR="00596617" w:rsidRPr="00596617" w:rsidRDefault="00596617" w:rsidP="00596617">
      <w:pPr>
        <w:shd w:val="clear" w:color="auto" w:fill="FFFFFF"/>
        <w:autoSpaceDE w:val="0"/>
        <w:autoSpaceDN w:val="0"/>
        <w:adjustRightInd w:val="0"/>
        <w:spacing w:after="0" w:line="360" w:lineRule="auto"/>
        <w:jc w:val="center"/>
        <w:rPr>
          <w:rFonts w:ascii="Times New Roman" w:hAnsi="Times New Roman" w:cs="Times New Roman"/>
          <w:bCs/>
          <w:color w:val="000000"/>
          <w:sz w:val="28"/>
          <w:szCs w:val="28"/>
          <w:lang w:val="uk-UA"/>
        </w:rPr>
      </w:pPr>
      <w:r w:rsidRPr="00596617">
        <w:rPr>
          <w:rFonts w:ascii="Times New Roman" w:hAnsi="Times New Roman" w:cs="Times New Roman"/>
          <w:bCs/>
          <w:color w:val="000000"/>
          <w:sz w:val="28"/>
          <w:szCs w:val="28"/>
          <w:lang w:val="uk-UA"/>
        </w:rPr>
        <w:t xml:space="preserve">ПРО ОРГАНІЗАЦІЮ ОЧНО-ДИСТАНЦІЙНОГО ПІДВИЩЕННЯ КВАЛІФІКАЦІЇ КЕРІВНИХ ТА ПЕДАГОГІЧНИХ КАДРІВ </w:t>
      </w:r>
    </w:p>
    <w:p w:rsidR="00596617" w:rsidRPr="00596617" w:rsidRDefault="00596617" w:rsidP="00596617">
      <w:pPr>
        <w:shd w:val="clear" w:color="auto" w:fill="FFFFFF"/>
        <w:autoSpaceDE w:val="0"/>
        <w:autoSpaceDN w:val="0"/>
        <w:adjustRightInd w:val="0"/>
        <w:spacing w:after="0" w:line="360" w:lineRule="auto"/>
        <w:jc w:val="center"/>
        <w:rPr>
          <w:rFonts w:ascii="Times New Roman" w:hAnsi="Times New Roman" w:cs="Times New Roman"/>
          <w:bCs/>
          <w:color w:val="000000"/>
          <w:sz w:val="28"/>
          <w:szCs w:val="28"/>
          <w:lang w:val="uk-UA"/>
        </w:rPr>
      </w:pPr>
      <w:r w:rsidRPr="00596617">
        <w:rPr>
          <w:rFonts w:ascii="Times New Roman" w:hAnsi="Times New Roman" w:cs="Times New Roman"/>
          <w:bCs/>
          <w:color w:val="000000"/>
          <w:sz w:val="28"/>
          <w:szCs w:val="28"/>
          <w:lang w:val="uk-UA"/>
        </w:rPr>
        <w:t xml:space="preserve">ПРИ </w:t>
      </w:r>
      <w:r>
        <w:rPr>
          <w:rFonts w:ascii="Times New Roman" w:hAnsi="Times New Roman" w:cs="Times New Roman"/>
          <w:bCs/>
          <w:color w:val="000000"/>
          <w:sz w:val="28"/>
          <w:szCs w:val="28"/>
          <w:lang w:val="uk-UA"/>
        </w:rPr>
        <w:t>КВНЗ «ХЕРСОНСЬКА АКАДЕМІЯ НЕПЕРЕРВНОЇ ОСВІТИ»</w:t>
      </w:r>
    </w:p>
    <w:p w:rsidR="00596617" w:rsidRPr="00596617" w:rsidRDefault="00596617" w:rsidP="00596617">
      <w:pPr>
        <w:shd w:val="clear" w:color="auto" w:fill="FFFFFF"/>
        <w:autoSpaceDE w:val="0"/>
        <w:autoSpaceDN w:val="0"/>
        <w:adjustRightInd w:val="0"/>
        <w:spacing w:after="0" w:line="360" w:lineRule="auto"/>
        <w:jc w:val="center"/>
        <w:rPr>
          <w:rFonts w:ascii="Times New Roman" w:hAnsi="Times New Roman" w:cs="Times New Roman"/>
          <w:b/>
          <w:bCs/>
          <w:color w:val="000000"/>
          <w:sz w:val="28"/>
          <w:szCs w:val="28"/>
          <w:lang w:val="uk-UA"/>
        </w:rPr>
      </w:pPr>
    </w:p>
    <w:p w:rsidR="00596617" w:rsidRPr="00596617" w:rsidRDefault="00596617" w:rsidP="00596617">
      <w:pPr>
        <w:shd w:val="clear" w:color="auto" w:fill="FFFFFF"/>
        <w:autoSpaceDE w:val="0"/>
        <w:autoSpaceDN w:val="0"/>
        <w:adjustRightInd w:val="0"/>
        <w:spacing w:after="0"/>
        <w:jc w:val="center"/>
        <w:rPr>
          <w:rFonts w:ascii="Times New Roman" w:hAnsi="Times New Roman" w:cs="Times New Roman"/>
          <w:b/>
          <w:bCs/>
          <w:color w:val="000000"/>
          <w:sz w:val="28"/>
          <w:szCs w:val="28"/>
          <w:lang w:val="uk-UA"/>
        </w:rPr>
      </w:pPr>
    </w:p>
    <w:p w:rsidR="00596617" w:rsidRPr="00596617" w:rsidRDefault="00596617" w:rsidP="00596617">
      <w:pPr>
        <w:shd w:val="clear" w:color="auto" w:fill="FFFFFF"/>
        <w:autoSpaceDE w:val="0"/>
        <w:autoSpaceDN w:val="0"/>
        <w:adjustRightInd w:val="0"/>
        <w:spacing w:after="0"/>
        <w:jc w:val="center"/>
        <w:rPr>
          <w:rFonts w:ascii="Times New Roman" w:hAnsi="Times New Roman" w:cs="Times New Roman"/>
          <w:b/>
          <w:bCs/>
          <w:color w:val="000000"/>
          <w:sz w:val="28"/>
          <w:szCs w:val="28"/>
          <w:lang w:val="uk-UA"/>
        </w:rPr>
      </w:pPr>
    </w:p>
    <w:p w:rsidR="00596617" w:rsidRPr="00596617" w:rsidRDefault="00596617" w:rsidP="00596617">
      <w:pPr>
        <w:shd w:val="clear" w:color="auto" w:fill="FFFFFF"/>
        <w:autoSpaceDE w:val="0"/>
        <w:autoSpaceDN w:val="0"/>
        <w:adjustRightInd w:val="0"/>
        <w:spacing w:after="0"/>
        <w:jc w:val="center"/>
        <w:rPr>
          <w:rFonts w:ascii="Times New Roman" w:hAnsi="Times New Roman" w:cs="Times New Roman"/>
          <w:b/>
          <w:bCs/>
          <w:color w:val="000000"/>
          <w:sz w:val="28"/>
          <w:szCs w:val="28"/>
          <w:lang w:val="uk-UA"/>
        </w:rPr>
      </w:pPr>
    </w:p>
    <w:p w:rsidR="00596617" w:rsidRPr="00596617" w:rsidRDefault="00596617" w:rsidP="00596617">
      <w:pPr>
        <w:shd w:val="clear" w:color="auto" w:fill="FFFFFF"/>
        <w:autoSpaceDE w:val="0"/>
        <w:autoSpaceDN w:val="0"/>
        <w:adjustRightInd w:val="0"/>
        <w:spacing w:after="0"/>
        <w:jc w:val="center"/>
        <w:rPr>
          <w:rFonts w:ascii="Times New Roman" w:hAnsi="Times New Roman" w:cs="Times New Roman"/>
          <w:b/>
          <w:bCs/>
          <w:color w:val="000000"/>
          <w:sz w:val="28"/>
          <w:szCs w:val="28"/>
          <w:lang w:val="uk-UA"/>
        </w:rPr>
      </w:pPr>
    </w:p>
    <w:p w:rsidR="00596617" w:rsidRPr="00596617" w:rsidRDefault="00596617" w:rsidP="00596617">
      <w:pPr>
        <w:shd w:val="clear" w:color="auto" w:fill="FFFFFF"/>
        <w:autoSpaceDE w:val="0"/>
        <w:autoSpaceDN w:val="0"/>
        <w:adjustRightInd w:val="0"/>
        <w:spacing w:after="0"/>
        <w:jc w:val="center"/>
        <w:rPr>
          <w:rFonts w:ascii="Times New Roman" w:hAnsi="Times New Roman" w:cs="Times New Roman"/>
          <w:b/>
          <w:bCs/>
          <w:color w:val="000000"/>
          <w:sz w:val="28"/>
          <w:szCs w:val="28"/>
          <w:lang w:val="uk-UA"/>
        </w:rPr>
      </w:pPr>
    </w:p>
    <w:p w:rsidR="00596617" w:rsidRPr="00596617" w:rsidRDefault="00596617" w:rsidP="00596617">
      <w:pPr>
        <w:shd w:val="clear" w:color="auto" w:fill="FFFFFF"/>
        <w:autoSpaceDE w:val="0"/>
        <w:autoSpaceDN w:val="0"/>
        <w:adjustRightInd w:val="0"/>
        <w:spacing w:after="0"/>
        <w:jc w:val="center"/>
        <w:rPr>
          <w:rFonts w:ascii="Times New Roman" w:hAnsi="Times New Roman" w:cs="Times New Roman"/>
          <w:b/>
          <w:bCs/>
          <w:color w:val="000000"/>
          <w:sz w:val="28"/>
          <w:szCs w:val="28"/>
          <w:lang w:val="uk-UA"/>
        </w:rPr>
      </w:pPr>
    </w:p>
    <w:p w:rsidR="00596617" w:rsidRPr="00596617" w:rsidRDefault="00596617" w:rsidP="00596617">
      <w:pPr>
        <w:shd w:val="clear" w:color="auto" w:fill="FFFFFF"/>
        <w:autoSpaceDE w:val="0"/>
        <w:autoSpaceDN w:val="0"/>
        <w:adjustRightInd w:val="0"/>
        <w:spacing w:after="0"/>
        <w:jc w:val="center"/>
        <w:rPr>
          <w:rFonts w:ascii="Times New Roman" w:hAnsi="Times New Roman" w:cs="Times New Roman"/>
          <w:b/>
          <w:bCs/>
          <w:color w:val="000000"/>
          <w:sz w:val="28"/>
          <w:szCs w:val="28"/>
          <w:lang w:val="uk-UA"/>
        </w:rPr>
      </w:pPr>
    </w:p>
    <w:p w:rsidR="00596617" w:rsidRPr="00596617" w:rsidRDefault="00596617" w:rsidP="00596617">
      <w:pPr>
        <w:shd w:val="clear" w:color="auto" w:fill="FFFFFF"/>
        <w:autoSpaceDE w:val="0"/>
        <w:autoSpaceDN w:val="0"/>
        <w:adjustRightInd w:val="0"/>
        <w:spacing w:after="0"/>
        <w:jc w:val="center"/>
        <w:rPr>
          <w:rFonts w:ascii="Times New Roman" w:hAnsi="Times New Roman" w:cs="Times New Roman"/>
          <w:b/>
          <w:bCs/>
          <w:color w:val="000000"/>
          <w:sz w:val="28"/>
          <w:szCs w:val="28"/>
          <w:lang w:val="uk-UA"/>
        </w:rPr>
      </w:pPr>
    </w:p>
    <w:p w:rsidR="00596617" w:rsidRPr="00596617" w:rsidRDefault="00596617" w:rsidP="00596617">
      <w:pPr>
        <w:shd w:val="clear" w:color="auto" w:fill="FFFFFF"/>
        <w:autoSpaceDE w:val="0"/>
        <w:autoSpaceDN w:val="0"/>
        <w:adjustRightInd w:val="0"/>
        <w:spacing w:after="0"/>
        <w:jc w:val="center"/>
        <w:rPr>
          <w:rFonts w:ascii="Times New Roman" w:hAnsi="Times New Roman" w:cs="Times New Roman"/>
          <w:b/>
          <w:bCs/>
          <w:color w:val="000000"/>
          <w:sz w:val="28"/>
          <w:szCs w:val="28"/>
          <w:lang w:val="uk-UA"/>
        </w:rPr>
      </w:pPr>
    </w:p>
    <w:p w:rsidR="00596617" w:rsidRPr="00596617" w:rsidRDefault="00596617" w:rsidP="00596617">
      <w:pPr>
        <w:shd w:val="clear" w:color="auto" w:fill="FFFFFF"/>
        <w:autoSpaceDE w:val="0"/>
        <w:autoSpaceDN w:val="0"/>
        <w:adjustRightInd w:val="0"/>
        <w:spacing w:after="0"/>
        <w:jc w:val="center"/>
        <w:rPr>
          <w:rFonts w:ascii="Times New Roman" w:hAnsi="Times New Roman" w:cs="Times New Roman"/>
          <w:b/>
          <w:bCs/>
          <w:color w:val="000000"/>
          <w:sz w:val="28"/>
          <w:szCs w:val="28"/>
          <w:lang w:val="uk-UA"/>
        </w:rPr>
      </w:pPr>
    </w:p>
    <w:p w:rsidR="00596617" w:rsidRPr="00596617" w:rsidRDefault="00596617" w:rsidP="00596617">
      <w:pPr>
        <w:shd w:val="clear" w:color="auto" w:fill="FFFFFF"/>
        <w:autoSpaceDE w:val="0"/>
        <w:autoSpaceDN w:val="0"/>
        <w:adjustRightInd w:val="0"/>
        <w:spacing w:after="0"/>
        <w:jc w:val="center"/>
        <w:rPr>
          <w:rFonts w:ascii="Times New Roman" w:hAnsi="Times New Roman" w:cs="Times New Roman"/>
          <w:b/>
          <w:bCs/>
          <w:color w:val="000000"/>
          <w:sz w:val="28"/>
          <w:szCs w:val="28"/>
          <w:lang w:val="uk-UA"/>
        </w:rPr>
      </w:pPr>
    </w:p>
    <w:p w:rsidR="00596617" w:rsidRPr="00596617" w:rsidRDefault="00596617" w:rsidP="00596617">
      <w:pPr>
        <w:shd w:val="clear" w:color="auto" w:fill="FFFFFF"/>
        <w:autoSpaceDE w:val="0"/>
        <w:autoSpaceDN w:val="0"/>
        <w:adjustRightInd w:val="0"/>
        <w:spacing w:after="0"/>
        <w:jc w:val="center"/>
        <w:rPr>
          <w:rFonts w:ascii="Times New Roman" w:hAnsi="Times New Roman" w:cs="Times New Roman"/>
          <w:b/>
          <w:bCs/>
          <w:color w:val="000000"/>
          <w:sz w:val="28"/>
          <w:szCs w:val="28"/>
          <w:lang w:val="uk-UA"/>
        </w:rPr>
      </w:pPr>
    </w:p>
    <w:p w:rsidR="00596617" w:rsidRPr="00596617" w:rsidRDefault="00596617" w:rsidP="00596617">
      <w:pPr>
        <w:shd w:val="clear" w:color="auto" w:fill="FFFFFF"/>
        <w:autoSpaceDE w:val="0"/>
        <w:autoSpaceDN w:val="0"/>
        <w:adjustRightInd w:val="0"/>
        <w:spacing w:after="0"/>
        <w:jc w:val="center"/>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ХЕРСОН</w:t>
      </w:r>
      <w:r w:rsidRPr="00596617">
        <w:rPr>
          <w:rFonts w:ascii="Times New Roman" w:hAnsi="Times New Roman" w:cs="Times New Roman"/>
          <w:bCs/>
          <w:color w:val="000000"/>
          <w:sz w:val="28"/>
          <w:szCs w:val="28"/>
          <w:lang w:val="uk-UA"/>
        </w:rPr>
        <w:t xml:space="preserve"> </w:t>
      </w:r>
    </w:p>
    <w:p w:rsidR="00596617" w:rsidRPr="00596617" w:rsidRDefault="00596617" w:rsidP="00596617">
      <w:pPr>
        <w:shd w:val="clear" w:color="auto" w:fill="FFFFFF"/>
        <w:autoSpaceDE w:val="0"/>
        <w:autoSpaceDN w:val="0"/>
        <w:adjustRightInd w:val="0"/>
        <w:spacing w:after="0"/>
        <w:jc w:val="center"/>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2015</w:t>
      </w:r>
    </w:p>
    <w:p w:rsidR="00596617" w:rsidRPr="00596617" w:rsidRDefault="00596617" w:rsidP="00596617">
      <w:pPr>
        <w:numPr>
          <w:ilvl w:val="0"/>
          <w:numId w:val="15"/>
        </w:num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lang w:val="uk-UA"/>
        </w:rPr>
      </w:pPr>
      <w:r w:rsidRPr="00596617">
        <w:rPr>
          <w:rFonts w:ascii="Times New Roman" w:hAnsi="Times New Roman" w:cs="Times New Roman"/>
          <w:b/>
          <w:bCs/>
          <w:color w:val="000000"/>
          <w:sz w:val="28"/>
          <w:szCs w:val="28"/>
          <w:lang w:val="uk-UA"/>
        </w:rPr>
        <w:lastRenderedPageBreak/>
        <w:t>ЗАГАЛЬНІ ПОЛОЖЕННЯ</w:t>
      </w:r>
    </w:p>
    <w:p w:rsidR="00596617" w:rsidRPr="00596617" w:rsidRDefault="00596617" w:rsidP="00596617">
      <w:pPr>
        <w:shd w:val="clear" w:color="auto" w:fill="FFFFFF"/>
        <w:autoSpaceDE w:val="0"/>
        <w:autoSpaceDN w:val="0"/>
        <w:adjustRightInd w:val="0"/>
        <w:spacing w:after="0"/>
        <w:ind w:left="720"/>
        <w:rPr>
          <w:rFonts w:ascii="Times New Roman" w:hAnsi="Times New Roman" w:cs="Times New Roman"/>
          <w:sz w:val="28"/>
          <w:szCs w:val="28"/>
          <w:lang w:val="uk-UA"/>
        </w:rPr>
      </w:pPr>
    </w:p>
    <w:p w:rsidR="00596617" w:rsidRPr="00596617" w:rsidRDefault="00596617" w:rsidP="00596617">
      <w:pPr>
        <w:shd w:val="clear" w:color="auto" w:fill="FFFFFF"/>
        <w:autoSpaceDE w:val="0"/>
        <w:autoSpaceDN w:val="0"/>
        <w:adjustRightInd w:val="0"/>
        <w:spacing w:after="0"/>
        <w:ind w:firstLine="708"/>
        <w:jc w:val="both"/>
        <w:rPr>
          <w:rFonts w:ascii="Times New Roman" w:hAnsi="Times New Roman" w:cs="Times New Roman"/>
          <w:color w:val="FF6600"/>
          <w:sz w:val="28"/>
          <w:szCs w:val="28"/>
          <w:lang w:val="uk-UA"/>
        </w:rPr>
      </w:pPr>
      <w:r w:rsidRPr="00596617">
        <w:rPr>
          <w:rFonts w:ascii="Times New Roman" w:hAnsi="Times New Roman" w:cs="Times New Roman"/>
          <w:color w:val="000000"/>
          <w:sz w:val="28"/>
          <w:szCs w:val="28"/>
          <w:lang w:val="uk-UA"/>
        </w:rPr>
        <w:t xml:space="preserve">1.1. Положення про організацію підвищення кваліфікації керівних і педагогічних кадрів за очно-дистанційною формою навчання у </w:t>
      </w:r>
      <w:r w:rsidR="000A0FB0">
        <w:rPr>
          <w:rFonts w:ascii="Times New Roman" w:hAnsi="Times New Roman" w:cs="Times New Roman"/>
          <w:color w:val="000000"/>
          <w:sz w:val="28"/>
          <w:szCs w:val="28"/>
          <w:lang w:val="uk-UA"/>
        </w:rPr>
        <w:t xml:space="preserve">Комунальному вищому навчальному закладі «Херсонська академія неперервної освіти» Херсонської обласної ради (далі - академія) </w:t>
      </w:r>
      <w:r w:rsidRPr="00596617">
        <w:rPr>
          <w:rFonts w:ascii="Times New Roman" w:hAnsi="Times New Roman" w:cs="Times New Roman"/>
          <w:color w:val="000000"/>
          <w:sz w:val="28"/>
          <w:szCs w:val="28"/>
          <w:lang w:val="uk-UA"/>
        </w:rPr>
        <w:t>регламентує систему організаційних заходів, які спрямовані на реалізацію змісту підви</w:t>
      </w:r>
      <w:r w:rsidRPr="00596617">
        <w:rPr>
          <w:rFonts w:ascii="Times New Roman" w:hAnsi="Times New Roman" w:cs="Times New Roman"/>
          <w:color w:val="000000"/>
          <w:sz w:val="28"/>
          <w:szCs w:val="28"/>
          <w:lang w:val="uk-UA"/>
        </w:rPr>
        <w:softHyphen/>
        <w:t>щення кваліфікації відповідно до програм</w:t>
      </w:r>
      <w:r w:rsidRPr="00596617">
        <w:rPr>
          <w:rFonts w:ascii="Times New Roman" w:hAnsi="Times New Roman" w:cs="Times New Roman"/>
          <w:color w:val="FF6600"/>
          <w:sz w:val="28"/>
          <w:szCs w:val="28"/>
          <w:lang w:val="uk-UA"/>
        </w:rPr>
        <w:t>.</w:t>
      </w:r>
    </w:p>
    <w:p w:rsidR="00596617" w:rsidRPr="00596617" w:rsidRDefault="00596617" w:rsidP="00596617">
      <w:pPr>
        <w:shd w:val="clear" w:color="auto" w:fill="FFFFFF"/>
        <w:autoSpaceDE w:val="0"/>
        <w:autoSpaceDN w:val="0"/>
        <w:adjustRightInd w:val="0"/>
        <w:spacing w:after="0"/>
        <w:ind w:firstLine="708"/>
        <w:jc w:val="both"/>
        <w:rPr>
          <w:rFonts w:ascii="Times New Roman" w:hAnsi="Times New Roman" w:cs="Times New Roman"/>
          <w:bCs/>
          <w:color w:val="000000"/>
          <w:sz w:val="28"/>
          <w:szCs w:val="28"/>
          <w:lang w:val="uk-UA"/>
        </w:rPr>
      </w:pPr>
      <w:r w:rsidRPr="00596617">
        <w:rPr>
          <w:rFonts w:ascii="Times New Roman" w:hAnsi="Times New Roman" w:cs="Times New Roman"/>
          <w:bCs/>
          <w:color w:val="000000"/>
          <w:sz w:val="28"/>
          <w:szCs w:val="28"/>
          <w:lang w:val="uk-UA"/>
        </w:rPr>
        <w:t xml:space="preserve">1.2. Нормативно-правовою базою впровадження очно-дистанційного навчання в системі післядипломної педагогічної освіти </w:t>
      </w:r>
      <w:r w:rsidR="000A0FB0">
        <w:rPr>
          <w:rFonts w:ascii="Times New Roman" w:hAnsi="Times New Roman" w:cs="Times New Roman"/>
          <w:bCs/>
          <w:color w:val="000000"/>
          <w:sz w:val="28"/>
          <w:szCs w:val="28"/>
          <w:lang w:val="uk-UA"/>
        </w:rPr>
        <w:t xml:space="preserve">Херсонської </w:t>
      </w:r>
      <w:r w:rsidRPr="00596617">
        <w:rPr>
          <w:rFonts w:ascii="Times New Roman" w:hAnsi="Times New Roman" w:cs="Times New Roman"/>
          <w:bCs/>
          <w:color w:val="000000"/>
          <w:sz w:val="28"/>
          <w:szCs w:val="28"/>
          <w:lang w:val="uk-UA"/>
        </w:rPr>
        <w:t>області є:</w:t>
      </w:r>
    </w:p>
    <w:p w:rsidR="00596617" w:rsidRPr="00596617" w:rsidRDefault="00596617" w:rsidP="00596617">
      <w:pPr>
        <w:numPr>
          <w:ilvl w:val="0"/>
          <w:numId w:val="1"/>
        </w:num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uk-UA"/>
        </w:rPr>
      </w:pPr>
      <w:r w:rsidRPr="00596617">
        <w:rPr>
          <w:rFonts w:ascii="Times New Roman" w:hAnsi="Times New Roman" w:cs="Times New Roman"/>
          <w:color w:val="000000"/>
          <w:sz w:val="28"/>
          <w:szCs w:val="28"/>
          <w:lang w:val="uk-UA"/>
        </w:rPr>
        <w:t xml:space="preserve">Закон: «Про освіту» від 23 травня 1991 р.; </w:t>
      </w:r>
    </w:p>
    <w:p w:rsidR="00596617" w:rsidRPr="00596617" w:rsidRDefault="00596617" w:rsidP="00596617">
      <w:pPr>
        <w:numPr>
          <w:ilvl w:val="0"/>
          <w:numId w:val="1"/>
        </w:numPr>
        <w:shd w:val="clear" w:color="auto" w:fill="FFFFFF"/>
        <w:autoSpaceDE w:val="0"/>
        <w:autoSpaceDN w:val="0"/>
        <w:adjustRightInd w:val="0"/>
        <w:spacing w:after="0" w:line="240" w:lineRule="auto"/>
        <w:jc w:val="both"/>
        <w:rPr>
          <w:rFonts w:ascii="Times New Roman" w:hAnsi="Times New Roman" w:cs="Times New Roman"/>
          <w:sz w:val="28"/>
          <w:szCs w:val="28"/>
          <w:lang w:val="uk-UA"/>
        </w:rPr>
      </w:pPr>
      <w:r w:rsidRPr="00596617">
        <w:rPr>
          <w:rFonts w:ascii="Times New Roman" w:hAnsi="Times New Roman" w:cs="Times New Roman"/>
          <w:sz w:val="28"/>
          <w:szCs w:val="28"/>
          <w:lang w:val="uk-UA"/>
        </w:rPr>
        <w:t xml:space="preserve">Закон «Про загальну середню освіту» від 13 травня 1999 р.; </w:t>
      </w:r>
    </w:p>
    <w:p w:rsidR="00596617" w:rsidRPr="00596617" w:rsidRDefault="00596617" w:rsidP="00596617">
      <w:pPr>
        <w:numPr>
          <w:ilvl w:val="0"/>
          <w:numId w:val="1"/>
        </w:numPr>
        <w:shd w:val="clear" w:color="auto" w:fill="FFFFFF"/>
        <w:autoSpaceDE w:val="0"/>
        <w:autoSpaceDN w:val="0"/>
        <w:adjustRightInd w:val="0"/>
        <w:spacing w:after="0" w:line="240" w:lineRule="auto"/>
        <w:jc w:val="both"/>
        <w:rPr>
          <w:rFonts w:ascii="Times New Roman" w:hAnsi="Times New Roman" w:cs="Times New Roman"/>
          <w:sz w:val="28"/>
          <w:szCs w:val="28"/>
          <w:lang w:val="uk-UA"/>
        </w:rPr>
      </w:pPr>
      <w:r w:rsidRPr="00596617">
        <w:rPr>
          <w:rFonts w:ascii="Times New Roman" w:hAnsi="Times New Roman" w:cs="Times New Roman"/>
          <w:sz w:val="28"/>
          <w:szCs w:val="28"/>
          <w:lang w:val="uk-UA"/>
        </w:rPr>
        <w:t xml:space="preserve">Закон «Про вищу освіту» від 01.07.2014 № 1556-VII; </w:t>
      </w:r>
    </w:p>
    <w:p w:rsidR="00596617" w:rsidRPr="00596617" w:rsidRDefault="00596617" w:rsidP="00596617">
      <w:pPr>
        <w:numPr>
          <w:ilvl w:val="0"/>
          <w:numId w:val="1"/>
        </w:num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uk-UA"/>
        </w:rPr>
      </w:pPr>
      <w:r w:rsidRPr="00596617">
        <w:rPr>
          <w:rFonts w:ascii="Times New Roman" w:hAnsi="Times New Roman" w:cs="Times New Roman"/>
          <w:sz w:val="28"/>
          <w:szCs w:val="28"/>
          <w:lang w:val="uk-UA"/>
        </w:rPr>
        <w:t xml:space="preserve"> «Положення про дистанційне навчання», затвердженого наказом Міністерства освіти і науки України від 25 квітня 2013 року №466, зареєстрованого в Міністерстві юстиції України 30 квітня 2013 року за №703/23235;</w:t>
      </w:r>
    </w:p>
    <w:p w:rsidR="00596617" w:rsidRPr="00596617" w:rsidRDefault="00596617" w:rsidP="00596617">
      <w:pPr>
        <w:numPr>
          <w:ilvl w:val="0"/>
          <w:numId w:val="1"/>
        </w:numPr>
        <w:shd w:val="clear" w:color="auto" w:fill="FFFFFF"/>
        <w:autoSpaceDE w:val="0"/>
        <w:autoSpaceDN w:val="0"/>
        <w:adjustRightInd w:val="0"/>
        <w:spacing w:after="0" w:line="240" w:lineRule="auto"/>
        <w:jc w:val="both"/>
        <w:rPr>
          <w:rFonts w:ascii="Times New Roman" w:hAnsi="Times New Roman" w:cs="Times New Roman"/>
          <w:sz w:val="28"/>
          <w:szCs w:val="28"/>
          <w:lang w:val="uk-UA"/>
        </w:rPr>
      </w:pPr>
      <w:r w:rsidRPr="00596617">
        <w:rPr>
          <w:rFonts w:ascii="Times New Roman" w:hAnsi="Times New Roman" w:cs="Times New Roman"/>
          <w:color w:val="000000"/>
          <w:sz w:val="28"/>
          <w:szCs w:val="28"/>
          <w:lang w:val="uk-UA"/>
        </w:rPr>
        <w:t>«Положення про організацію очно-дистанційного підвищення кваліфікації керівних та педагогічних кадрів у Центральному інститут післядипломної педагогічної освіти», схваленого науково-методичною радою ЦІППО АПН України від 11 травня 2005р.</w:t>
      </w:r>
    </w:p>
    <w:p w:rsidR="00596617" w:rsidRPr="00596617" w:rsidRDefault="00596617" w:rsidP="00596617">
      <w:pPr>
        <w:pStyle w:val="rvps2"/>
        <w:shd w:val="clear" w:color="auto" w:fill="FFFFFF"/>
        <w:spacing w:before="0" w:beforeAutospacing="0" w:after="0" w:afterAutospacing="0"/>
        <w:ind w:firstLine="720"/>
        <w:jc w:val="both"/>
        <w:textAlignment w:val="baseline"/>
        <w:rPr>
          <w:color w:val="000000"/>
          <w:sz w:val="28"/>
          <w:szCs w:val="28"/>
          <w:lang w:val="uk-UA"/>
        </w:rPr>
      </w:pPr>
      <w:r w:rsidRPr="00596617">
        <w:rPr>
          <w:color w:val="000000"/>
          <w:sz w:val="28"/>
          <w:szCs w:val="28"/>
          <w:lang w:val="uk-UA"/>
        </w:rPr>
        <w:t>1.3. Під очно-дистанційним навчанням розуміється індивідуалізований процес набуття знань, умінь, навичок і способів пізнавальної діяльності людини, який відбувається в основному за опосередкованої взаємодії віддалених один від одного учасників навчального процесу у спеціалізованому середовищі, яке функціонує на базі сучасних психолого-педагогічних та інформаційно-комунікаційних технологій.</w:t>
      </w:r>
    </w:p>
    <w:p w:rsidR="00596617" w:rsidRPr="00596617" w:rsidRDefault="00596617" w:rsidP="00596617">
      <w:pPr>
        <w:pStyle w:val="rvps2"/>
        <w:shd w:val="clear" w:color="auto" w:fill="FFFFFF"/>
        <w:spacing w:before="0" w:beforeAutospacing="0" w:after="0" w:afterAutospacing="0"/>
        <w:ind w:firstLine="720"/>
        <w:jc w:val="both"/>
        <w:textAlignment w:val="baseline"/>
        <w:rPr>
          <w:i/>
          <w:color w:val="000000"/>
          <w:sz w:val="28"/>
          <w:szCs w:val="28"/>
          <w:lang w:val="uk-UA"/>
        </w:rPr>
      </w:pPr>
      <w:bookmarkStart w:id="0" w:name="n22"/>
      <w:bookmarkStart w:id="1" w:name="n27"/>
      <w:bookmarkEnd w:id="0"/>
      <w:bookmarkEnd w:id="1"/>
      <w:r w:rsidRPr="00596617">
        <w:rPr>
          <w:color w:val="000000"/>
          <w:sz w:val="28"/>
          <w:szCs w:val="28"/>
          <w:lang w:val="uk-UA"/>
        </w:rPr>
        <w:t>1.4. Метою очно-дистанційного навчання є надання освітніх послуг шляхом застосування у навчанні сучасних інформаційно-комунікаційних технологій відповідно до освітньо-професійної програмами підвищення кваліфікації педагогічних працівників.</w:t>
      </w:r>
    </w:p>
    <w:p w:rsidR="00596617" w:rsidRPr="00596617" w:rsidRDefault="00596617" w:rsidP="00596617">
      <w:pPr>
        <w:pStyle w:val="rvps2"/>
        <w:shd w:val="clear" w:color="auto" w:fill="FFFFFF"/>
        <w:spacing w:before="0" w:beforeAutospacing="0" w:after="0" w:afterAutospacing="0"/>
        <w:ind w:firstLine="720"/>
        <w:jc w:val="both"/>
        <w:textAlignment w:val="baseline"/>
        <w:rPr>
          <w:color w:val="000000"/>
          <w:sz w:val="28"/>
          <w:szCs w:val="28"/>
          <w:lang w:val="uk-UA"/>
        </w:rPr>
      </w:pPr>
      <w:bookmarkStart w:id="2" w:name="n28"/>
      <w:bookmarkEnd w:id="2"/>
      <w:r w:rsidRPr="00596617">
        <w:rPr>
          <w:color w:val="000000"/>
          <w:sz w:val="28"/>
          <w:szCs w:val="28"/>
          <w:lang w:val="uk-UA"/>
        </w:rPr>
        <w:t>1.5. Завданням очно-дистанційного навчання є забезпечення громадянам можливості реалізації конституційного права на підвищення кваліфікації незалежно від статі, раси, національності, соціального і майнового стану, роду та характеру занять, світоглядних переконань, належності до партій, ставлення до релігії, віросповідання, стану здоров’я, місця проживання відповідно до їх здібностей.</w:t>
      </w:r>
    </w:p>
    <w:p w:rsidR="00596617" w:rsidRPr="00596617" w:rsidRDefault="00596617" w:rsidP="00596617">
      <w:pPr>
        <w:pStyle w:val="rvps2"/>
        <w:shd w:val="clear" w:color="auto" w:fill="FFFFFF"/>
        <w:spacing w:before="0" w:beforeAutospacing="0" w:after="0" w:afterAutospacing="0"/>
        <w:ind w:firstLine="709"/>
        <w:jc w:val="both"/>
        <w:textAlignment w:val="baseline"/>
        <w:rPr>
          <w:color w:val="000000"/>
          <w:sz w:val="28"/>
          <w:szCs w:val="28"/>
          <w:lang w:val="uk-UA"/>
        </w:rPr>
      </w:pPr>
      <w:r w:rsidRPr="00596617">
        <w:rPr>
          <w:color w:val="000000"/>
          <w:sz w:val="28"/>
          <w:szCs w:val="28"/>
          <w:lang w:val="uk-UA"/>
        </w:rPr>
        <w:t xml:space="preserve">1.6. У цьому Положенні терміни і поняття вживаються у таких значеннях: </w:t>
      </w:r>
    </w:p>
    <w:p w:rsidR="00596617" w:rsidRPr="00596617" w:rsidRDefault="00596617" w:rsidP="00596617">
      <w:pPr>
        <w:shd w:val="clear" w:color="auto" w:fill="FFFFFF"/>
        <w:autoSpaceDE w:val="0"/>
        <w:autoSpaceDN w:val="0"/>
        <w:adjustRightInd w:val="0"/>
        <w:spacing w:after="0"/>
        <w:ind w:firstLine="708"/>
        <w:jc w:val="both"/>
        <w:rPr>
          <w:rFonts w:ascii="Times New Roman" w:hAnsi="Times New Roman" w:cs="Times New Roman"/>
          <w:sz w:val="28"/>
          <w:szCs w:val="28"/>
          <w:lang w:val="uk-UA"/>
        </w:rPr>
      </w:pPr>
      <w:r w:rsidRPr="00596617">
        <w:rPr>
          <w:rFonts w:ascii="Times New Roman" w:hAnsi="Times New Roman" w:cs="Times New Roman"/>
          <w:b/>
          <w:bCs/>
          <w:iCs/>
          <w:color w:val="000000"/>
          <w:sz w:val="28"/>
          <w:szCs w:val="28"/>
          <w:lang w:val="uk-UA"/>
        </w:rPr>
        <w:t>вхідне діагностування</w:t>
      </w:r>
      <w:r w:rsidRPr="00596617">
        <w:rPr>
          <w:rFonts w:ascii="Times New Roman" w:hAnsi="Times New Roman" w:cs="Times New Roman"/>
          <w:b/>
          <w:bCs/>
          <w:i/>
          <w:iCs/>
          <w:color w:val="000000"/>
          <w:sz w:val="28"/>
          <w:szCs w:val="28"/>
          <w:lang w:val="uk-UA"/>
        </w:rPr>
        <w:t xml:space="preserve"> </w:t>
      </w:r>
      <w:r w:rsidRPr="00596617">
        <w:rPr>
          <w:rFonts w:ascii="Times New Roman" w:hAnsi="Times New Roman" w:cs="Times New Roman"/>
          <w:color w:val="000000"/>
          <w:sz w:val="28"/>
          <w:szCs w:val="28"/>
          <w:lang w:val="uk-UA"/>
        </w:rPr>
        <w:t>призначено для визначення стартового рівня знань та умінь слухачів;</w:t>
      </w:r>
    </w:p>
    <w:p w:rsidR="00596617" w:rsidRPr="00596617" w:rsidRDefault="00596617" w:rsidP="00596617">
      <w:pPr>
        <w:shd w:val="clear" w:color="auto" w:fill="FFFFFF"/>
        <w:autoSpaceDE w:val="0"/>
        <w:autoSpaceDN w:val="0"/>
        <w:adjustRightInd w:val="0"/>
        <w:spacing w:after="0"/>
        <w:ind w:firstLine="708"/>
        <w:jc w:val="both"/>
        <w:rPr>
          <w:rFonts w:ascii="Times New Roman" w:hAnsi="Times New Roman" w:cs="Times New Roman"/>
          <w:sz w:val="28"/>
          <w:szCs w:val="28"/>
          <w:lang w:val="uk-UA"/>
        </w:rPr>
      </w:pPr>
      <w:r w:rsidRPr="00596617">
        <w:rPr>
          <w:rFonts w:ascii="Times New Roman" w:hAnsi="Times New Roman" w:cs="Times New Roman"/>
          <w:b/>
          <w:iCs/>
          <w:color w:val="000000"/>
          <w:sz w:val="28"/>
          <w:szCs w:val="28"/>
          <w:lang w:val="uk-UA"/>
        </w:rPr>
        <w:t>вихідне комплексне тестування</w:t>
      </w:r>
      <w:r w:rsidRPr="00596617">
        <w:rPr>
          <w:rFonts w:ascii="Times New Roman" w:hAnsi="Times New Roman" w:cs="Times New Roman"/>
          <w:i/>
          <w:iCs/>
          <w:color w:val="000000"/>
          <w:sz w:val="28"/>
          <w:szCs w:val="28"/>
          <w:lang w:val="uk-UA"/>
        </w:rPr>
        <w:t xml:space="preserve"> </w:t>
      </w:r>
      <w:r w:rsidRPr="00596617">
        <w:rPr>
          <w:rFonts w:ascii="Times New Roman" w:hAnsi="Times New Roman" w:cs="Times New Roman"/>
          <w:color w:val="000000"/>
          <w:sz w:val="28"/>
          <w:szCs w:val="28"/>
          <w:lang w:val="uk-UA"/>
        </w:rPr>
        <w:t>призначено для оцінювання результатів підвищення кваліфікації кожним слухачем;</w:t>
      </w:r>
    </w:p>
    <w:p w:rsidR="00596617" w:rsidRPr="00596617" w:rsidRDefault="00596617" w:rsidP="00596617">
      <w:pPr>
        <w:pStyle w:val="rvps2"/>
        <w:shd w:val="clear" w:color="auto" w:fill="FFFFFF"/>
        <w:spacing w:before="0" w:beforeAutospacing="0" w:after="0" w:afterAutospacing="0"/>
        <w:ind w:firstLine="720"/>
        <w:jc w:val="both"/>
        <w:textAlignment w:val="baseline"/>
        <w:rPr>
          <w:color w:val="000000"/>
          <w:sz w:val="28"/>
          <w:szCs w:val="28"/>
          <w:lang w:val="uk-UA"/>
        </w:rPr>
      </w:pPr>
      <w:bookmarkStart w:id="3" w:name="n31"/>
      <w:bookmarkEnd w:id="3"/>
      <w:r w:rsidRPr="00596617">
        <w:rPr>
          <w:b/>
          <w:color w:val="000000"/>
          <w:sz w:val="28"/>
          <w:szCs w:val="28"/>
          <w:lang w:val="uk-UA"/>
        </w:rPr>
        <w:lastRenderedPageBreak/>
        <w:t xml:space="preserve">веб-ресурси </w:t>
      </w:r>
      <w:r w:rsidRPr="00596617">
        <w:rPr>
          <w:color w:val="000000"/>
          <w:sz w:val="28"/>
          <w:szCs w:val="28"/>
          <w:lang w:val="uk-UA"/>
        </w:rPr>
        <w:t>- систематизоване зібрання інформації та засобів навчально-методичного характеру, необхідних для засвоєння навчальних дисциплін (програм), яке доступне через Інтернет (локальну мережу) за допомогою веб-браузера та/або інших доступних користувачеві програмних засобів;</w:t>
      </w:r>
    </w:p>
    <w:p w:rsidR="00596617" w:rsidRPr="00596617" w:rsidRDefault="00596617" w:rsidP="00596617">
      <w:pPr>
        <w:shd w:val="clear" w:color="auto" w:fill="FFFFFF"/>
        <w:autoSpaceDE w:val="0"/>
        <w:autoSpaceDN w:val="0"/>
        <w:adjustRightInd w:val="0"/>
        <w:spacing w:after="0"/>
        <w:ind w:firstLine="708"/>
        <w:jc w:val="both"/>
        <w:rPr>
          <w:rFonts w:ascii="Times New Roman" w:hAnsi="Times New Roman" w:cs="Times New Roman"/>
          <w:b/>
          <w:color w:val="000000"/>
          <w:sz w:val="28"/>
          <w:szCs w:val="28"/>
          <w:lang w:val="uk-UA"/>
        </w:rPr>
      </w:pPr>
      <w:bookmarkStart w:id="4" w:name="n32"/>
      <w:bookmarkEnd w:id="4"/>
      <w:r w:rsidRPr="00596617">
        <w:rPr>
          <w:rFonts w:ascii="Times New Roman" w:hAnsi="Times New Roman" w:cs="Times New Roman"/>
          <w:b/>
          <w:color w:val="000000"/>
          <w:sz w:val="28"/>
          <w:szCs w:val="28"/>
          <w:lang w:val="uk-UA"/>
        </w:rPr>
        <w:t>веб-середовище дистанційного навчання</w:t>
      </w:r>
      <w:r w:rsidRPr="00596617">
        <w:rPr>
          <w:rFonts w:ascii="Times New Roman" w:hAnsi="Times New Roman" w:cs="Times New Roman"/>
          <w:color w:val="000000"/>
          <w:sz w:val="28"/>
          <w:szCs w:val="28"/>
          <w:lang w:val="uk-UA"/>
        </w:rPr>
        <w:t xml:space="preserve"> - системно організована сукупність веб-ресурсів навчальних дисциплін (програм), програмного забезпечення управління веб-ресурсами, засобів взаємодії суб’єктів очно-дистанційного навчання та управління очно-дистанційним навчанням;</w:t>
      </w:r>
      <w:r w:rsidRPr="00596617">
        <w:rPr>
          <w:rFonts w:ascii="Times New Roman" w:hAnsi="Times New Roman" w:cs="Times New Roman"/>
          <w:b/>
          <w:color w:val="000000"/>
          <w:sz w:val="28"/>
          <w:szCs w:val="28"/>
          <w:lang w:val="uk-UA"/>
        </w:rPr>
        <w:t xml:space="preserve"> </w:t>
      </w:r>
    </w:p>
    <w:p w:rsidR="00596617" w:rsidRPr="00596617" w:rsidRDefault="00596617" w:rsidP="00596617">
      <w:pPr>
        <w:shd w:val="clear" w:color="auto" w:fill="FFFFFF"/>
        <w:autoSpaceDE w:val="0"/>
        <w:autoSpaceDN w:val="0"/>
        <w:adjustRightInd w:val="0"/>
        <w:spacing w:after="0"/>
        <w:ind w:firstLine="708"/>
        <w:jc w:val="both"/>
        <w:rPr>
          <w:rFonts w:ascii="Times New Roman" w:hAnsi="Times New Roman" w:cs="Times New Roman"/>
          <w:sz w:val="28"/>
          <w:szCs w:val="28"/>
          <w:lang w:val="uk-UA"/>
        </w:rPr>
      </w:pPr>
      <w:r w:rsidRPr="00596617">
        <w:rPr>
          <w:rFonts w:ascii="Times New Roman" w:hAnsi="Times New Roman" w:cs="Times New Roman"/>
          <w:b/>
          <w:bCs/>
          <w:color w:val="000000"/>
          <w:sz w:val="28"/>
          <w:szCs w:val="28"/>
          <w:lang w:val="uk-UA"/>
        </w:rPr>
        <w:t xml:space="preserve">гіпертекст </w:t>
      </w:r>
      <w:r w:rsidRPr="00596617">
        <w:rPr>
          <w:rFonts w:ascii="Times New Roman" w:hAnsi="Times New Roman" w:cs="Times New Roman"/>
          <w:color w:val="000000"/>
          <w:sz w:val="28"/>
          <w:szCs w:val="28"/>
          <w:lang w:val="uk-UA"/>
        </w:rPr>
        <w:t>— текс із вставленими в нього словами (команда</w:t>
      </w:r>
      <w:r w:rsidRPr="00596617">
        <w:rPr>
          <w:rFonts w:ascii="Times New Roman" w:hAnsi="Times New Roman" w:cs="Times New Roman"/>
          <w:color w:val="000000"/>
          <w:sz w:val="28"/>
          <w:szCs w:val="28"/>
          <w:lang w:val="uk-UA"/>
        </w:rPr>
        <w:softHyphen/>
        <w:t>ми) розмітки, які посилаються на інші місця цього тексту, інші документи, картинки;</w:t>
      </w:r>
    </w:p>
    <w:p w:rsidR="00596617" w:rsidRPr="00596617" w:rsidRDefault="00596617" w:rsidP="00596617">
      <w:pPr>
        <w:shd w:val="clear" w:color="auto" w:fill="FFFFFF"/>
        <w:autoSpaceDE w:val="0"/>
        <w:autoSpaceDN w:val="0"/>
        <w:adjustRightInd w:val="0"/>
        <w:spacing w:after="0"/>
        <w:ind w:firstLine="708"/>
        <w:jc w:val="both"/>
        <w:rPr>
          <w:rFonts w:ascii="Times New Roman" w:hAnsi="Times New Roman" w:cs="Times New Roman"/>
          <w:color w:val="000000"/>
          <w:sz w:val="28"/>
          <w:szCs w:val="28"/>
          <w:lang w:val="uk-UA"/>
        </w:rPr>
      </w:pPr>
      <w:r w:rsidRPr="00596617">
        <w:rPr>
          <w:rFonts w:ascii="Times New Roman" w:hAnsi="Times New Roman" w:cs="Times New Roman"/>
          <w:b/>
          <w:bCs/>
          <w:color w:val="000000"/>
          <w:sz w:val="28"/>
          <w:szCs w:val="28"/>
          <w:lang w:val="uk-UA"/>
        </w:rPr>
        <w:t xml:space="preserve">електронна пошта </w:t>
      </w:r>
      <w:r w:rsidRPr="00596617">
        <w:rPr>
          <w:rFonts w:ascii="Times New Roman" w:hAnsi="Times New Roman" w:cs="Times New Roman"/>
          <w:color w:val="000000"/>
          <w:sz w:val="28"/>
          <w:szCs w:val="28"/>
          <w:lang w:val="uk-UA"/>
        </w:rPr>
        <w:t>— мережева служба, яка дає змогу обміню</w:t>
      </w:r>
      <w:r w:rsidRPr="00596617">
        <w:rPr>
          <w:rFonts w:ascii="Times New Roman" w:hAnsi="Times New Roman" w:cs="Times New Roman"/>
          <w:color w:val="000000"/>
          <w:sz w:val="28"/>
          <w:szCs w:val="28"/>
          <w:lang w:val="uk-UA"/>
        </w:rPr>
        <w:softHyphen/>
        <w:t xml:space="preserve">ватися текстовими електронними повідомленнями через Internet; </w:t>
      </w:r>
    </w:p>
    <w:p w:rsidR="00596617" w:rsidRPr="00596617" w:rsidRDefault="00596617" w:rsidP="00596617">
      <w:pPr>
        <w:spacing w:after="0"/>
        <w:ind w:firstLine="709"/>
        <w:jc w:val="both"/>
        <w:rPr>
          <w:rFonts w:ascii="Times New Roman" w:hAnsi="Times New Roman" w:cs="Times New Roman"/>
          <w:sz w:val="28"/>
          <w:szCs w:val="28"/>
          <w:lang w:val="uk-UA"/>
        </w:rPr>
      </w:pPr>
      <w:r w:rsidRPr="00596617">
        <w:rPr>
          <w:rFonts w:ascii="Times New Roman" w:hAnsi="Times New Roman" w:cs="Times New Roman"/>
          <w:b/>
          <w:sz w:val="28"/>
          <w:szCs w:val="28"/>
          <w:lang w:val="uk-UA"/>
        </w:rPr>
        <w:t>електронний навчальний курс</w:t>
      </w:r>
      <w:r w:rsidRPr="00596617">
        <w:rPr>
          <w:rFonts w:ascii="Times New Roman" w:hAnsi="Times New Roman" w:cs="Times New Roman"/>
          <w:sz w:val="28"/>
          <w:szCs w:val="28"/>
          <w:lang w:val="uk-UA"/>
        </w:rPr>
        <w:t xml:space="preserve"> - це комплекс навчально-методичних матеріалів та освітніх послуг, створених для організації індивідуального та групового  навчання  з  використанням  дистанційних  технологій;</w:t>
      </w:r>
    </w:p>
    <w:p w:rsidR="00596617" w:rsidRPr="00596617" w:rsidRDefault="00596617" w:rsidP="00596617">
      <w:pPr>
        <w:shd w:val="clear" w:color="auto" w:fill="FFFFFF"/>
        <w:autoSpaceDE w:val="0"/>
        <w:autoSpaceDN w:val="0"/>
        <w:adjustRightInd w:val="0"/>
        <w:spacing w:after="0"/>
        <w:ind w:firstLine="708"/>
        <w:jc w:val="both"/>
        <w:rPr>
          <w:rFonts w:ascii="Times New Roman" w:hAnsi="Times New Roman" w:cs="Times New Roman"/>
          <w:sz w:val="28"/>
          <w:szCs w:val="28"/>
          <w:lang w:val="uk-UA"/>
        </w:rPr>
      </w:pPr>
      <w:r w:rsidRPr="00596617">
        <w:rPr>
          <w:rFonts w:ascii="Times New Roman" w:hAnsi="Times New Roman" w:cs="Times New Roman"/>
          <w:b/>
          <w:color w:val="000000"/>
          <w:sz w:val="28"/>
          <w:szCs w:val="28"/>
          <w:lang w:val="uk-UA"/>
        </w:rPr>
        <w:t>д</w:t>
      </w:r>
      <w:r w:rsidRPr="00596617">
        <w:rPr>
          <w:rFonts w:ascii="Times New Roman" w:hAnsi="Times New Roman" w:cs="Times New Roman"/>
          <w:b/>
          <w:bCs/>
          <w:color w:val="000000"/>
          <w:sz w:val="28"/>
          <w:szCs w:val="28"/>
          <w:lang w:val="uk-UA"/>
        </w:rPr>
        <w:t xml:space="preserve">истанційне навчання </w:t>
      </w:r>
      <w:r w:rsidRPr="00596617">
        <w:rPr>
          <w:rFonts w:ascii="Times New Roman" w:hAnsi="Times New Roman" w:cs="Times New Roman"/>
          <w:color w:val="000000"/>
          <w:sz w:val="28"/>
          <w:szCs w:val="28"/>
          <w:lang w:val="uk-UA"/>
        </w:rPr>
        <w:t>- це цілеспрямований процес передачі і засвоєння знань, умінь, навичок і способів пізнавальної діяль</w:t>
      </w:r>
      <w:r w:rsidRPr="00596617">
        <w:rPr>
          <w:rFonts w:ascii="Times New Roman" w:hAnsi="Times New Roman" w:cs="Times New Roman"/>
          <w:color w:val="000000"/>
          <w:sz w:val="28"/>
          <w:szCs w:val="28"/>
          <w:lang w:val="uk-UA"/>
        </w:rPr>
        <w:softHyphen/>
        <w:t>ності людини, який відбувається, в основному, при опосередко</w:t>
      </w:r>
      <w:r w:rsidRPr="00596617">
        <w:rPr>
          <w:rFonts w:ascii="Times New Roman" w:hAnsi="Times New Roman" w:cs="Times New Roman"/>
          <w:color w:val="000000"/>
          <w:sz w:val="28"/>
          <w:szCs w:val="28"/>
          <w:lang w:val="uk-UA"/>
        </w:rPr>
        <w:softHyphen/>
        <w:t>ваній взаємодії віддалених один від одного учасників навчання у спеціалізованому середовищі, створеному за педагогічними та інформаційними технологіями;</w:t>
      </w:r>
    </w:p>
    <w:p w:rsidR="00596617" w:rsidRPr="00596617" w:rsidRDefault="00596617" w:rsidP="00596617">
      <w:pPr>
        <w:pStyle w:val="rvps2"/>
        <w:shd w:val="clear" w:color="auto" w:fill="FFFFFF"/>
        <w:spacing w:before="0" w:beforeAutospacing="0" w:after="0" w:afterAutospacing="0"/>
        <w:ind w:firstLine="720"/>
        <w:jc w:val="both"/>
        <w:textAlignment w:val="baseline"/>
        <w:rPr>
          <w:color w:val="000000"/>
          <w:sz w:val="28"/>
          <w:szCs w:val="28"/>
          <w:lang w:val="uk-UA"/>
        </w:rPr>
      </w:pPr>
      <w:bookmarkStart w:id="5" w:name="n33"/>
      <w:bookmarkEnd w:id="5"/>
      <w:r w:rsidRPr="00596617">
        <w:rPr>
          <w:b/>
          <w:color w:val="000000"/>
          <w:sz w:val="28"/>
          <w:szCs w:val="28"/>
          <w:lang w:val="uk-UA"/>
        </w:rPr>
        <w:t>дистанційна форма навчання</w:t>
      </w:r>
      <w:r w:rsidRPr="00596617">
        <w:rPr>
          <w:color w:val="000000"/>
          <w:sz w:val="28"/>
          <w:szCs w:val="28"/>
          <w:lang w:val="uk-UA"/>
        </w:rPr>
        <w:t xml:space="preserve"> - форма о</w:t>
      </w:r>
      <w:r w:rsidR="000A0FB0">
        <w:rPr>
          <w:color w:val="000000"/>
          <w:sz w:val="28"/>
          <w:szCs w:val="28"/>
          <w:lang w:val="uk-UA"/>
        </w:rPr>
        <w:t>рганізації навчального процесу в академії</w:t>
      </w:r>
      <w:r w:rsidRPr="00596617">
        <w:rPr>
          <w:color w:val="000000"/>
          <w:sz w:val="28"/>
          <w:szCs w:val="28"/>
          <w:lang w:val="uk-UA"/>
        </w:rPr>
        <w:t xml:space="preserve"> яка забезпечує реалізацію дистанційного навчання та передбачає можливість отримання слухачами документів державного зразка про курси підвищення кваліфікації;</w:t>
      </w:r>
    </w:p>
    <w:p w:rsidR="00596617" w:rsidRPr="00596617" w:rsidRDefault="00596617" w:rsidP="00596617">
      <w:pPr>
        <w:pStyle w:val="rvps2"/>
        <w:shd w:val="clear" w:color="auto" w:fill="FFFFFF"/>
        <w:spacing w:before="0" w:beforeAutospacing="0" w:after="0" w:afterAutospacing="0"/>
        <w:ind w:firstLine="720"/>
        <w:jc w:val="both"/>
        <w:textAlignment w:val="baseline"/>
        <w:rPr>
          <w:color w:val="000000"/>
          <w:sz w:val="28"/>
          <w:szCs w:val="28"/>
          <w:lang w:val="uk-UA"/>
        </w:rPr>
      </w:pPr>
      <w:bookmarkStart w:id="6" w:name="n34"/>
      <w:bookmarkEnd w:id="6"/>
      <w:r w:rsidRPr="00596617">
        <w:rPr>
          <w:b/>
          <w:color w:val="000000"/>
          <w:sz w:val="28"/>
          <w:szCs w:val="28"/>
          <w:lang w:val="uk-UA"/>
        </w:rPr>
        <w:t>інформаційно-комунікаційні технології дистанційного навчання</w:t>
      </w:r>
      <w:r w:rsidRPr="00596617">
        <w:rPr>
          <w:color w:val="000000"/>
          <w:sz w:val="28"/>
          <w:szCs w:val="28"/>
          <w:lang w:val="uk-UA"/>
        </w:rPr>
        <w:t xml:space="preserve"> - технології створення, накопичення, зберігання та доступу до веб-ресурсів (електронних ресурсів) навчальних дисциплін (програм), а також забезпечення організації і супроводу навчального процесу за допомогою спеціалізованого програмного забезпечення та засобів інформаційно-комунікаційного зв’язку, у тому числі Інтернету;</w:t>
      </w:r>
    </w:p>
    <w:p w:rsidR="00596617" w:rsidRPr="00596617" w:rsidRDefault="00596617" w:rsidP="00596617">
      <w:pPr>
        <w:spacing w:after="0"/>
        <w:ind w:firstLine="708"/>
        <w:jc w:val="both"/>
        <w:rPr>
          <w:rFonts w:ascii="Times New Roman" w:hAnsi="Times New Roman" w:cs="Times New Roman"/>
          <w:sz w:val="28"/>
          <w:szCs w:val="28"/>
          <w:lang w:val="uk-UA"/>
        </w:rPr>
      </w:pPr>
      <w:r w:rsidRPr="00596617">
        <w:rPr>
          <w:rFonts w:ascii="Times New Roman" w:hAnsi="Times New Roman" w:cs="Times New Roman"/>
          <w:b/>
          <w:sz w:val="28"/>
          <w:szCs w:val="28"/>
          <w:lang w:val="uk-UA"/>
        </w:rPr>
        <w:t>інноваційна діяльність</w:t>
      </w:r>
      <w:r w:rsidRPr="00596617">
        <w:rPr>
          <w:rFonts w:ascii="Times New Roman" w:hAnsi="Times New Roman" w:cs="Times New Roman"/>
          <w:sz w:val="28"/>
          <w:szCs w:val="28"/>
          <w:lang w:val="uk-UA"/>
        </w:rPr>
        <w:t xml:space="preserve"> – діяльність, що спрямована на використання і впровадження результатів наукових досліджень та розробок і зумовлює одержання нових ефективних результатів. </w:t>
      </w:r>
    </w:p>
    <w:p w:rsidR="00596617" w:rsidRPr="00596617" w:rsidRDefault="00596617" w:rsidP="00596617">
      <w:pPr>
        <w:spacing w:after="0"/>
        <w:ind w:firstLine="708"/>
        <w:jc w:val="both"/>
        <w:rPr>
          <w:rFonts w:ascii="Times New Roman" w:hAnsi="Times New Roman" w:cs="Times New Roman"/>
          <w:sz w:val="28"/>
          <w:szCs w:val="28"/>
          <w:lang w:val="uk-UA"/>
        </w:rPr>
      </w:pPr>
      <w:r w:rsidRPr="00596617">
        <w:rPr>
          <w:rFonts w:ascii="Times New Roman" w:hAnsi="Times New Roman" w:cs="Times New Roman"/>
          <w:b/>
          <w:sz w:val="28"/>
          <w:szCs w:val="28"/>
          <w:lang w:val="uk-UA"/>
        </w:rPr>
        <w:t xml:space="preserve">кваліфікація </w:t>
      </w:r>
      <w:r w:rsidRPr="00596617">
        <w:rPr>
          <w:rFonts w:ascii="Times New Roman" w:hAnsi="Times New Roman" w:cs="Times New Roman"/>
          <w:sz w:val="28"/>
          <w:szCs w:val="28"/>
          <w:lang w:val="uk-UA"/>
        </w:rPr>
        <w:t>– здатність виконувати завдання та обов’язки відповідної роботи. Кваліфікація визначається рівнем освіти та спеціалізацією. Необхідний рівень освіти досягається завдяки реалізації освітніх, освітньо-професійних та освітньо-наукових програм підготовки і має в цілому відповідати колу та складності професійних завдань та обов’язків;</w:t>
      </w:r>
    </w:p>
    <w:p w:rsidR="00596617" w:rsidRPr="00596617" w:rsidRDefault="00596617" w:rsidP="00596617">
      <w:pPr>
        <w:spacing w:after="0"/>
        <w:ind w:firstLine="708"/>
        <w:jc w:val="both"/>
        <w:rPr>
          <w:rFonts w:ascii="Times New Roman" w:hAnsi="Times New Roman" w:cs="Times New Roman"/>
          <w:sz w:val="28"/>
          <w:szCs w:val="28"/>
          <w:lang w:val="uk-UA"/>
        </w:rPr>
      </w:pPr>
      <w:r w:rsidRPr="00596617">
        <w:rPr>
          <w:rFonts w:ascii="Times New Roman" w:hAnsi="Times New Roman" w:cs="Times New Roman"/>
          <w:b/>
          <w:sz w:val="28"/>
          <w:szCs w:val="28"/>
          <w:lang w:val="uk-UA"/>
        </w:rPr>
        <w:t>компетентність</w:t>
      </w:r>
      <w:r w:rsidRPr="00596617">
        <w:rPr>
          <w:rFonts w:ascii="Times New Roman" w:hAnsi="Times New Roman" w:cs="Times New Roman"/>
          <w:sz w:val="28"/>
          <w:szCs w:val="28"/>
          <w:lang w:val="uk-UA"/>
        </w:rPr>
        <w:t xml:space="preserve"> професійна – готовність і здатність суб’єкта праці до розв’язання завдань і виконання професійних обов’язків. Це ступінь і основний критерій визначення відповідності суб’єкта посаді, яку він займає; сукупність </w:t>
      </w:r>
      <w:r w:rsidRPr="00596617">
        <w:rPr>
          <w:rFonts w:ascii="Times New Roman" w:hAnsi="Times New Roman" w:cs="Times New Roman"/>
          <w:sz w:val="28"/>
          <w:szCs w:val="28"/>
          <w:lang w:val="uk-UA"/>
        </w:rPr>
        <w:lastRenderedPageBreak/>
        <w:t>знань, умінь, здібностей і готовності особистості діяти в складній ситуації та вирішувати професійні завдання з високим рівнем невизначеності; здатність і готовність до досягнення більш якісного результату праці, ставлення до професії як цінності;</w:t>
      </w:r>
    </w:p>
    <w:p w:rsidR="00596617" w:rsidRPr="00596617" w:rsidRDefault="00596617" w:rsidP="00596617">
      <w:pPr>
        <w:spacing w:after="0"/>
        <w:ind w:firstLine="708"/>
        <w:jc w:val="both"/>
        <w:rPr>
          <w:rFonts w:ascii="Times New Roman" w:hAnsi="Times New Roman" w:cs="Times New Roman"/>
          <w:sz w:val="28"/>
          <w:szCs w:val="28"/>
          <w:lang w:val="uk-UA"/>
        </w:rPr>
      </w:pPr>
      <w:r w:rsidRPr="00596617">
        <w:rPr>
          <w:rFonts w:ascii="Times New Roman" w:hAnsi="Times New Roman" w:cs="Times New Roman"/>
          <w:b/>
          <w:sz w:val="28"/>
          <w:szCs w:val="28"/>
          <w:lang w:val="uk-UA"/>
        </w:rPr>
        <w:t>компетенція</w:t>
      </w:r>
      <w:r w:rsidRPr="00596617">
        <w:rPr>
          <w:rFonts w:ascii="Times New Roman" w:hAnsi="Times New Roman" w:cs="Times New Roman"/>
          <w:sz w:val="28"/>
          <w:szCs w:val="28"/>
          <w:lang w:val="uk-UA"/>
        </w:rPr>
        <w:t xml:space="preserve"> – відчужена від суб’єкта, наперед задана соціальна норма (вимога) до професійної компетентності педагогічного працівника, необхідна для його якісної продуктивної діяльності, тобто соціально закріплений результат. Компетенції встановлюють набір системних характеристик для проектування ідеальних моделей та вимірників професійної компетентності педагогічних працівників; визначають, що саме повинні вміти робити працівники відповідно до конкретних посад, і встановлюють стандарти, яким мають відповідати набуті педагогічними працівниками професійні компетентності;</w:t>
      </w:r>
    </w:p>
    <w:p w:rsidR="00596617" w:rsidRPr="00596617" w:rsidRDefault="00596617" w:rsidP="00596617">
      <w:pPr>
        <w:shd w:val="clear" w:color="auto" w:fill="FFFFFF"/>
        <w:autoSpaceDE w:val="0"/>
        <w:autoSpaceDN w:val="0"/>
        <w:adjustRightInd w:val="0"/>
        <w:spacing w:after="0"/>
        <w:ind w:firstLine="708"/>
        <w:jc w:val="both"/>
        <w:rPr>
          <w:rFonts w:ascii="Times New Roman" w:hAnsi="Times New Roman" w:cs="Times New Roman"/>
          <w:sz w:val="28"/>
          <w:szCs w:val="28"/>
          <w:lang w:val="uk-UA"/>
        </w:rPr>
      </w:pPr>
      <w:r w:rsidRPr="00596617">
        <w:rPr>
          <w:rFonts w:ascii="Times New Roman" w:hAnsi="Times New Roman" w:cs="Times New Roman"/>
          <w:b/>
          <w:bCs/>
          <w:color w:val="000000"/>
          <w:sz w:val="28"/>
          <w:szCs w:val="28"/>
          <w:lang w:val="uk-UA"/>
        </w:rPr>
        <w:t xml:space="preserve">комп'ютерна мережа </w:t>
      </w:r>
      <w:r w:rsidRPr="00596617">
        <w:rPr>
          <w:rFonts w:ascii="Times New Roman" w:hAnsi="Times New Roman" w:cs="Times New Roman"/>
          <w:color w:val="000000"/>
          <w:sz w:val="28"/>
          <w:szCs w:val="28"/>
          <w:lang w:val="uk-UA"/>
        </w:rPr>
        <w:t>— це система розподіленої обробки інформації між комп'ютерами за допомогою засобів зв'язку;</w:t>
      </w:r>
    </w:p>
    <w:p w:rsidR="00596617" w:rsidRPr="00596617" w:rsidRDefault="00596617" w:rsidP="00596617">
      <w:pPr>
        <w:shd w:val="clear" w:color="auto" w:fill="FFFFFF"/>
        <w:autoSpaceDE w:val="0"/>
        <w:autoSpaceDN w:val="0"/>
        <w:adjustRightInd w:val="0"/>
        <w:spacing w:after="0"/>
        <w:ind w:firstLine="708"/>
        <w:jc w:val="both"/>
        <w:rPr>
          <w:rFonts w:ascii="Times New Roman" w:hAnsi="Times New Roman" w:cs="Times New Roman"/>
          <w:sz w:val="28"/>
          <w:szCs w:val="28"/>
          <w:lang w:val="uk-UA"/>
        </w:rPr>
      </w:pPr>
      <w:r w:rsidRPr="00596617">
        <w:rPr>
          <w:rFonts w:ascii="Times New Roman" w:hAnsi="Times New Roman" w:cs="Times New Roman"/>
          <w:b/>
          <w:iCs/>
          <w:color w:val="000000"/>
          <w:sz w:val="28"/>
          <w:szCs w:val="28"/>
          <w:lang w:val="uk-UA"/>
        </w:rPr>
        <w:t>консультування слухачів</w:t>
      </w:r>
      <w:r w:rsidRPr="00596617">
        <w:rPr>
          <w:rFonts w:ascii="Times New Roman" w:hAnsi="Times New Roman" w:cs="Times New Roman"/>
          <w:i/>
          <w:iCs/>
          <w:color w:val="000000"/>
          <w:sz w:val="28"/>
          <w:szCs w:val="28"/>
          <w:lang w:val="uk-UA"/>
        </w:rPr>
        <w:t xml:space="preserve"> </w:t>
      </w:r>
      <w:r w:rsidRPr="00596617">
        <w:rPr>
          <w:rFonts w:ascii="Times New Roman" w:hAnsi="Times New Roman" w:cs="Times New Roman"/>
          <w:color w:val="000000"/>
          <w:sz w:val="28"/>
          <w:szCs w:val="28"/>
          <w:lang w:val="uk-UA"/>
        </w:rPr>
        <w:t>(дистанційне) проводиться як за їх запитом, так і при необхідності за ініціативи викладачів. Може здійснюватися в режимі реального часу (синхронно) та з затрим</w:t>
      </w:r>
      <w:r w:rsidRPr="00596617">
        <w:rPr>
          <w:rFonts w:ascii="Times New Roman" w:hAnsi="Times New Roman" w:cs="Times New Roman"/>
          <w:color w:val="000000"/>
          <w:sz w:val="28"/>
          <w:szCs w:val="28"/>
          <w:lang w:val="uk-UA"/>
        </w:rPr>
        <w:softHyphen/>
        <w:t>кою відповідей у часі (асинхронне) з використанням всіх засобів зв'язку (Інтернет, електронна і звичайна пошти, телефон, факс тощо);</w:t>
      </w:r>
    </w:p>
    <w:p w:rsidR="00596617" w:rsidRPr="00596617" w:rsidRDefault="00596617" w:rsidP="00596617">
      <w:pPr>
        <w:shd w:val="clear" w:color="auto" w:fill="FFFFFF"/>
        <w:autoSpaceDE w:val="0"/>
        <w:autoSpaceDN w:val="0"/>
        <w:adjustRightInd w:val="0"/>
        <w:spacing w:after="0"/>
        <w:ind w:firstLine="708"/>
        <w:jc w:val="both"/>
        <w:rPr>
          <w:rFonts w:ascii="Times New Roman" w:hAnsi="Times New Roman" w:cs="Times New Roman"/>
          <w:color w:val="000000"/>
          <w:sz w:val="28"/>
          <w:szCs w:val="28"/>
          <w:lang w:val="uk-UA"/>
        </w:rPr>
      </w:pPr>
      <w:r w:rsidRPr="00596617">
        <w:rPr>
          <w:rFonts w:ascii="Times New Roman" w:hAnsi="Times New Roman" w:cs="Times New Roman"/>
          <w:b/>
          <w:iCs/>
          <w:color w:val="000000"/>
          <w:sz w:val="28"/>
          <w:szCs w:val="28"/>
          <w:lang w:val="uk-UA"/>
        </w:rPr>
        <w:t>конференція з обміну досвідом</w:t>
      </w:r>
      <w:r w:rsidRPr="00596617">
        <w:rPr>
          <w:rFonts w:ascii="Times New Roman" w:hAnsi="Times New Roman" w:cs="Times New Roman"/>
          <w:i/>
          <w:iCs/>
          <w:color w:val="000000"/>
          <w:sz w:val="28"/>
          <w:szCs w:val="28"/>
          <w:lang w:val="uk-UA"/>
        </w:rPr>
        <w:t xml:space="preserve"> – </w:t>
      </w:r>
      <w:r w:rsidRPr="00596617">
        <w:rPr>
          <w:rFonts w:ascii="Times New Roman" w:hAnsi="Times New Roman" w:cs="Times New Roman"/>
          <w:color w:val="000000"/>
          <w:sz w:val="28"/>
          <w:szCs w:val="28"/>
          <w:lang w:val="uk-UA"/>
        </w:rPr>
        <w:t>це інтерактивний вид заняття, основним змістом якого є обговорення попередньо підготовлених доповідей слухачів з актуальних проблем їхньої професійної діяльності, власного передового досвіду. Тема конференції визначається на</w:t>
      </w:r>
      <w:r w:rsidRPr="00596617">
        <w:rPr>
          <w:rFonts w:ascii="Times New Roman" w:hAnsi="Times New Roman" w:cs="Times New Roman"/>
          <w:color w:val="000000"/>
          <w:sz w:val="28"/>
          <w:szCs w:val="28"/>
          <w:lang w:val="uk-UA"/>
        </w:rPr>
        <w:softHyphen/>
        <w:t>вчально-тематичним планом;</w:t>
      </w:r>
    </w:p>
    <w:p w:rsidR="00596617" w:rsidRPr="00596617" w:rsidRDefault="00596617" w:rsidP="00596617">
      <w:pPr>
        <w:shd w:val="clear" w:color="auto" w:fill="FFFFFF"/>
        <w:autoSpaceDE w:val="0"/>
        <w:autoSpaceDN w:val="0"/>
        <w:adjustRightInd w:val="0"/>
        <w:spacing w:after="0"/>
        <w:ind w:firstLine="708"/>
        <w:jc w:val="both"/>
        <w:rPr>
          <w:rFonts w:ascii="Times New Roman" w:hAnsi="Times New Roman" w:cs="Times New Roman"/>
          <w:color w:val="000000"/>
          <w:sz w:val="28"/>
          <w:szCs w:val="28"/>
          <w:lang w:val="uk-UA"/>
        </w:rPr>
      </w:pPr>
      <w:r w:rsidRPr="00596617">
        <w:rPr>
          <w:rFonts w:ascii="Times New Roman" w:hAnsi="Times New Roman" w:cs="Times New Roman"/>
          <w:b/>
          <w:iCs/>
          <w:color w:val="000000"/>
          <w:sz w:val="28"/>
          <w:szCs w:val="28"/>
          <w:lang w:val="uk-UA"/>
        </w:rPr>
        <w:t>«Круглий стіл»</w:t>
      </w:r>
      <w:r w:rsidRPr="00596617">
        <w:rPr>
          <w:rFonts w:ascii="Times New Roman" w:hAnsi="Times New Roman" w:cs="Times New Roman"/>
          <w:i/>
          <w:iCs/>
          <w:color w:val="000000"/>
          <w:sz w:val="28"/>
          <w:szCs w:val="28"/>
          <w:lang w:val="uk-UA"/>
        </w:rPr>
        <w:t xml:space="preserve"> – </w:t>
      </w:r>
      <w:r w:rsidRPr="00596617">
        <w:rPr>
          <w:rFonts w:ascii="Times New Roman" w:hAnsi="Times New Roman" w:cs="Times New Roman"/>
          <w:color w:val="000000"/>
          <w:sz w:val="28"/>
          <w:szCs w:val="28"/>
          <w:lang w:val="uk-UA"/>
        </w:rPr>
        <w:t>це інтерактивний вид навчального заняття, основним змістом якого є спільне з викладачами обговорення актуальних та важливих інноваційних аспектів професійної діяль</w:t>
      </w:r>
      <w:r w:rsidRPr="00596617">
        <w:rPr>
          <w:rFonts w:ascii="Times New Roman" w:hAnsi="Times New Roman" w:cs="Times New Roman"/>
          <w:color w:val="000000"/>
          <w:sz w:val="28"/>
          <w:szCs w:val="28"/>
          <w:lang w:val="uk-UA"/>
        </w:rPr>
        <w:softHyphen/>
        <w:t>ності слухачів. Тема «круглого стола» визначається навчально-тематичним планом;</w:t>
      </w:r>
    </w:p>
    <w:p w:rsidR="00596617" w:rsidRPr="00596617" w:rsidRDefault="00596617" w:rsidP="00596617">
      <w:pPr>
        <w:shd w:val="clear" w:color="auto" w:fill="FFFFFF"/>
        <w:autoSpaceDE w:val="0"/>
        <w:autoSpaceDN w:val="0"/>
        <w:adjustRightInd w:val="0"/>
        <w:spacing w:after="0"/>
        <w:ind w:firstLine="708"/>
        <w:jc w:val="both"/>
        <w:rPr>
          <w:rFonts w:ascii="Times New Roman" w:hAnsi="Times New Roman" w:cs="Times New Roman"/>
          <w:color w:val="000000"/>
          <w:sz w:val="28"/>
          <w:szCs w:val="28"/>
          <w:lang w:val="uk-UA"/>
        </w:rPr>
      </w:pPr>
      <w:r w:rsidRPr="00596617">
        <w:rPr>
          <w:rFonts w:ascii="Times New Roman" w:hAnsi="Times New Roman" w:cs="Times New Roman"/>
          <w:b/>
          <w:color w:val="000000"/>
          <w:sz w:val="28"/>
          <w:szCs w:val="28"/>
          <w:lang w:val="uk-UA"/>
        </w:rPr>
        <w:t xml:space="preserve">мотивація </w:t>
      </w:r>
      <w:r w:rsidRPr="00596617">
        <w:rPr>
          <w:rFonts w:ascii="Times New Roman" w:hAnsi="Times New Roman" w:cs="Times New Roman"/>
          <w:color w:val="000000"/>
          <w:sz w:val="28"/>
          <w:szCs w:val="28"/>
          <w:lang w:val="uk-UA"/>
        </w:rPr>
        <w:t>– система мотивів або стимулів, яка спонукає людину до конкретних форм діяльності або поведінки;</w:t>
      </w:r>
    </w:p>
    <w:p w:rsidR="00596617" w:rsidRPr="00596617" w:rsidRDefault="00596617" w:rsidP="00596617">
      <w:pPr>
        <w:shd w:val="clear" w:color="auto" w:fill="FFFFFF"/>
        <w:autoSpaceDE w:val="0"/>
        <w:autoSpaceDN w:val="0"/>
        <w:adjustRightInd w:val="0"/>
        <w:spacing w:after="0"/>
        <w:ind w:firstLine="708"/>
        <w:jc w:val="both"/>
        <w:rPr>
          <w:rFonts w:ascii="Times New Roman" w:hAnsi="Times New Roman" w:cs="Times New Roman"/>
          <w:sz w:val="28"/>
          <w:szCs w:val="28"/>
          <w:lang w:val="uk-UA"/>
        </w:rPr>
      </w:pPr>
      <w:r w:rsidRPr="00596617">
        <w:rPr>
          <w:rFonts w:ascii="Times New Roman" w:hAnsi="Times New Roman" w:cs="Times New Roman"/>
          <w:b/>
          <w:bCs/>
          <w:color w:val="000000"/>
          <w:sz w:val="28"/>
          <w:szCs w:val="28"/>
          <w:lang w:val="uk-UA"/>
        </w:rPr>
        <w:t xml:space="preserve">мультимедія </w:t>
      </w:r>
      <w:r w:rsidRPr="00596617">
        <w:rPr>
          <w:rFonts w:ascii="Times New Roman" w:hAnsi="Times New Roman" w:cs="Times New Roman"/>
          <w:color w:val="000000"/>
          <w:sz w:val="28"/>
          <w:szCs w:val="28"/>
          <w:lang w:val="uk-UA"/>
        </w:rPr>
        <w:t>— поєднання спеціальних апаратних засобів і програмного забезпечення, що дає змогу на якісно новому рівні сприймати, переробляти і надавати різноманітну інформацію: тек</w:t>
      </w:r>
      <w:r w:rsidRPr="00596617">
        <w:rPr>
          <w:rFonts w:ascii="Times New Roman" w:hAnsi="Times New Roman" w:cs="Times New Roman"/>
          <w:color w:val="000000"/>
          <w:sz w:val="28"/>
          <w:szCs w:val="28"/>
          <w:lang w:val="uk-UA"/>
        </w:rPr>
        <w:softHyphen/>
        <w:t>стову, графічну, звукову, анімаційну, телевізійну;</w:t>
      </w:r>
    </w:p>
    <w:p w:rsidR="00596617" w:rsidRPr="00596617" w:rsidRDefault="00596617" w:rsidP="00596617">
      <w:pPr>
        <w:shd w:val="clear" w:color="auto" w:fill="FFFFFF"/>
        <w:autoSpaceDE w:val="0"/>
        <w:autoSpaceDN w:val="0"/>
        <w:adjustRightInd w:val="0"/>
        <w:spacing w:after="0"/>
        <w:ind w:firstLine="708"/>
        <w:jc w:val="both"/>
        <w:rPr>
          <w:rFonts w:ascii="Times New Roman" w:hAnsi="Times New Roman" w:cs="Times New Roman"/>
          <w:sz w:val="28"/>
          <w:szCs w:val="28"/>
          <w:lang w:val="uk-UA"/>
        </w:rPr>
      </w:pPr>
      <w:r w:rsidRPr="00596617">
        <w:rPr>
          <w:rFonts w:ascii="Times New Roman" w:hAnsi="Times New Roman" w:cs="Times New Roman"/>
          <w:b/>
          <w:bCs/>
          <w:iCs/>
          <w:color w:val="000000"/>
          <w:sz w:val="28"/>
          <w:szCs w:val="28"/>
          <w:lang w:val="uk-UA"/>
        </w:rPr>
        <w:t>лекція</w:t>
      </w:r>
      <w:r w:rsidRPr="00596617">
        <w:rPr>
          <w:rFonts w:ascii="Times New Roman" w:hAnsi="Times New Roman" w:cs="Times New Roman"/>
          <w:b/>
          <w:bCs/>
          <w:i/>
          <w:iCs/>
          <w:color w:val="000000"/>
          <w:sz w:val="28"/>
          <w:szCs w:val="28"/>
          <w:lang w:val="uk-UA"/>
        </w:rPr>
        <w:t xml:space="preserve"> – </w:t>
      </w:r>
      <w:r w:rsidRPr="00596617">
        <w:rPr>
          <w:rFonts w:ascii="Times New Roman" w:hAnsi="Times New Roman" w:cs="Times New Roman"/>
          <w:color w:val="000000"/>
          <w:sz w:val="28"/>
          <w:szCs w:val="28"/>
          <w:lang w:val="uk-UA"/>
        </w:rPr>
        <w:t>вид навчального заняття, призначеного, насамперед, для ознайомлення слухачів з основним змістом відповідних мо</w:t>
      </w:r>
      <w:r w:rsidRPr="00596617">
        <w:rPr>
          <w:rFonts w:ascii="Times New Roman" w:hAnsi="Times New Roman" w:cs="Times New Roman"/>
          <w:color w:val="000000"/>
          <w:sz w:val="28"/>
          <w:szCs w:val="28"/>
          <w:lang w:val="uk-UA"/>
        </w:rPr>
        <w:softHyphen/>
        <w:t xml:space="preserve">дулів. Може бути </w:t>
      </w:r>
      <w:r w:rsidRPr="00596617">
        <w:rPr>
          <w:rFonts w:ascii="Times New Roman" w:hAnsi="Times New Roman" w:cs="Times New Roman"/>
          <w:sz w:val="28"/>
          <w:szCs w:val="28"/>
          <w:lang w:val="uk-UA"/>
        </w:rPr>
        <w:t>класична, інтерактивна, проблемна, бінарна тощо</w:t>
      </w:r>
      <w:r w:rsidRPr="00596617">
        <w:rPr>
          <w:rFonts w:ascii="Times New Roman" w:hAnsi="Times New Roman" w:cs="Times New Roman"/>
          <w:color w:val="000000"/>
          <w:sz w:val="28"/>
          <w:szCs w:val="28"/>
          <w:lang w:val="uk-UA"/>
        </w:rPr>
        <w:t>;</w:t>
      </w:r>
    </w:p>
    <w:p w:rsidR="00596617" w:rsidRPr="00596617" w:rsidRDefault="00596617" w:rsidP="00596617">
      <w:pPr>
        <w:spacing w:after="0"/>
        <w:ind w:firstLine="708"/>
        <w:jc w:val="both"/>
        <w:rPr>
          <w:rFonts w:ascii="Times New Roman" w:hAnsi="Times New Roman" w:cs="Times New Roman"/>
          <w:sz w:val="28"/>
          <w:szCs w:val="28"/>
          <w:lang w:val="uk-UA"/>
        </w:rPr>
      </w:pPr>
      <w:r w:rsidRPr="00596617">
        <w:rPr>
          <w:rFonts w:ascii="Times New Roman" w:hAnsi="Times New Roman" w:cs="Times New Roman"/>
          <w:b/>
          <w:sz w:val="28"/>
          <w:szCs w:val="28"/>
          <w:lang w:val="uk-UA"/>
        </w:rPr>
        <w:lastRenderedPageBreak/>
        <w:t>навички</w:t>
      </w:r>
      <w:r w:rsidRPr="00596617">
        <w:rPr>
          <w:rFonts w:ascii="Times New Roman" w:hAnsi="Times New Roman" w:cs="Times New Roman"/>
          <w:b/>
          <w:i/>
          <w:sz w:val="28"/>
          <w:szCs w:val="28"/>
          <w:lang w:val="uk-UA"/>
        </w:rPr>
        <w:t xml:space="preserve"> –</w:t>
      </w:r>
      <w:r w:rsidRPr="00596617">
        <w:rPr>
          <w:rFonts w:ascii="Times New Roman" w:hAnsi="Times New Roman" w:cs="Times New Roman"/>
          <w:sz w:val="28"/>
          <w:szCs w:val="28"/>
          <w:lang w:val="uk-UA"/>
        </w:rPr>
        <w:t xml:space="preserve"> уміння, що внаслідок численних повторень стають автоматичними і виконуються без свідомого контролю;</w:t>
      </w:r>
    </w:p>
    <w:p w:rsidR="00596617" w:rsidRPr="00596617" w:rsidRDefault="00596617" w:rsidP="00596617">
      <w:pPr>
        <w:spacing w:after="0"/>
        <w:ind w:firstLine="708"/>
        <w:jc w:val="both"/>
        <w:rPr>
          <w:rFonts w:ascii="Times New Roman" w:hAnsi="Times New Roman" w:cs="Times New Roman"/>
          <w:sz w:val="28"/>
          <w:szCs w:val="28"/>
          <w:lang w:val="uk-UA"/>
        </w:rPr>
      </w:pPr>
      <w:r w:rsidRPr="00596617">
        <w:rPr>
          <w:rFonts w:ascii="Times New Roman" w:hAnsi="Times New Roman" w:cs="Times New Roman"/>
          <w:b/>
          <w:sz w:val="28"/>
          <w:szCs w:val="28"/>
          <w:lang w:val="uk-UA"/>
        </w:rPr>
        <w:t>навчальна дисципліна</w:t>
      </w:r>
      <w:r w:rsidRPr="00596617">
        <w:rPr>
          <w:rFonts w:ascii="Times New Roman" w:hAnsi="Times New Roman" w:cs="Times New Roman"/>
          <w:sz w:val="28"/>
          <w:szCs w:val="28"/>
          <w:lang w:val="uk-UA"/>
        </w:rPr>
        <w:t xml:space="preserve"> </w:t>
      </w:r>
      <w:r w:rsidRPr="00596617">
        <w:rPr>
          <w:rFonts w:ascii="Times New Roman" w:hAnsi="Times New Roman" w:cs="Times New Roman"/>
          <w:b/>
          <w:sz w:val="28"/>
          <w:szCs w:val="28"/>
          <w:lang w:val="uk-UA"/>
        </w:rPr>
        <w:t xml:space="preserve">(НД) </w:t>
      </w:r>
      <w:r w:rsidRPr="00596617">
        <w:rPr>
          <w:rFonts w:ascii="Times New Roman" w:hAnsi="Times New Roman" w:cs="Times New Roman"/>
          <w:sz w:val="28"/>
          <w:szCs w:val="28"/>
          <w:lang w:val="uk-UA"/>
        </w:rPr>
        <w:t xml:space="preserve">– система навчальних елементів, що поєднані за ознакою відповідності певному навчальному об’єктові. Навчальна дисципліна </w:t>
      </w:r>
      <w:r w:rsidRPr="00596617">
        <w:rPr>
          <w:rFonts w:ascii="Times New Roman" w:hAnsi="Times New Roman" w:cs="Times New Roman"/>
          <w:b/>
          <w:sz w:val="28"/>
          <w:szCs w:val="28"/>
          <w:lang w:val="uk-UA"/>
        </w:rPr>
        <w:t>–</w:t>
      </w:r>
      <w:r w:rsidRPr="00596617">
        <w:rPr>
          <w:rFonts w:ascii="Times New Roman" w:hAnsi="Times New Roman" w:cs="Times New Roman"/>
          <w:sz w:val="28"/>
          <w:szCs w:val="28"/>
          <w:lang w:val="uk-UA"/>
        </w:rPr>
        <w:t xml:space="preserve"> це фрагмент основного модуля, тематично і змістовно завершена його складова. Тематика навчальних дисциплін визначається кваліфікаційними вимогами до професійної діяльності педагогічних працівників та сучасними вимогами до змісту та якості освіти. Перелік навчальних дисциплін, які тематично наповнюють основні модулі, конкретизується кожного року;</w:t>
      </w:r>
    </w:p>
    <w:p w:rsidR="00596617" w:rsidRPr="00596617" w:rsidRDefault="00596617" w:rsidP="00596617">
      <w:pPr>
        <w:spacing w:after="0"/>
        <w:ind w:firstLine="708"/>
        <w:jc w:val="both"/>
        <w:rPr>
          <w:rFonts w:ascii="Times New Roman" w:hAnsi="Times New Roman" w:cs="Times New Roman"/>
          <w:sz w:val="28"/>
          <w:szCs w:val="28"/>
          <w:lang w:val="uk-UA"/>
        </w:rPr>
      </w:pPr>
      <w:r w:rsidRPr="00596617">
        <w:rPr>
          <w:rFonts w:ascii="Times New Roman" w:hAnsi="Times New Roman" w:cs="Times New Roman"/>
          <w:b/>
          <w:sz w:val="28"/>
          <w:szCs w:val="28"/>
          <w:lang w:val="uk-UA"/>
        </w:rPr>
        <w:t>навчальний план</w:t>
      </w:r>
      <w:r w:rsidRPr="00596617">
        <w:rPr>
          <w:rFonts w:ascii="Times New Roman" w:hAnsi="Times New Roman" w:cs="Times New Roman"/>
          <w:sz w:val="28"/>
          <w:szCs w:val="28"/>
          <w:lang w:val="uk-UA"/>
        </w:rPr>
        <w:t xml:space="preserve"> – це графік навчального процесу, перелік, послідовність та час вивчення основних навчальних та змістових модулів, види навчальних занять та терміни їх проведення, а також форми проведення підсумкового контролю. Навчальний план розробляється на основі освітньо-професійної програми курсів підвищення кваліфікації педагогічних працівників;</w:t>
      </w:r>
    </w:p>
    <w:p w:rsidR="00596617" w:rsidRPr="00596617" w:rsidRDefault="00596617" w:rsidP="00596617">
      <w:pPr>
        <w:shd w:val="clear" w:color="auto" w:fill="FFFFFF"/>
        <w:autoSpaceDE w:val="0"/>
        <w:autoSpaceDN w:val="0"/>
        <w:adjustRightInd w:val="0"/>
        <w:spacing w:after="0"/>
        <w:ind w:firstLine="708"/>
        <w:jc w:val="both"/>
        <w:rPr>
          <w:rFonts w:ascii="Times New Roman" w:hAnsi="Times New Roman" w:cs="Times New Roman"/>
          <w:sz w:val="28"/>
          <w:szCs w:val="28"/>
          <w:lang w:val="uk-UA"/>
        </w:rPr>
      </w:pPr>
      <w:r w:rsidRPr="00596617">
        <w:rPr>
          <w:rFonts w:ascii="Times New Roman" w:hAnsi="Times New Roman" w:cs="Times New Roman"/>
          <w:b/>
          <w:bCs/>
          <w:iCs/>
          <w:color w:val="000000"/>
          <w:sz w:val="28"/>
          <w:szCs w:val="28"/>
          <w:lang w:val="uk-UA"/>
        </w:rPr>
        <w:t>підсумкове анкетування слухачів</w:t>
      </w:r>
      <w:r w:rsidRPr="00596617">
        <w:rPr>
          <w:rFonts w:ascii="Times New Roman" w:hAnsi="Times New Roman" w:cs="Times New Roman"/>
          <w:b/>
          <w:bCs/>
          <w:i/>
          <w:iCs/>
          <w:color w:val="000000"/>
          <w:sz w:val="28"/>
          <w:szCs w:val="28"/>
          <w:lang w:val="uk-UA"/>
        </w:rPr>
        <w:t xml:space="preserve"> – </w:t>
      </w:r>
      <w:r w:rsidRPr="00596617">
        <w:rPr>
          <w:rFonts w:ascii="Times New Roman" w:hAnsi="Times New Roman" w:cs="Times New Roman"/>
          <w:color w:val="000000"/>
          <w:sz w:val="28"/>
          <w:szCs w:val="28"/>
          <w:lang w:val="uk-UA"/>
        </w:rPr>
        <w:t>один із способів опитуван</w:t>
      </w:r>
      <w:r w:rsidRPr="00596617">
        <w:rPr>
          <w:rFonts w:ascii="Times New Roman" w:hAnsi="Times New Roman" w:cs="Times New Roman"/>
          <w:color w:val="000000"/>
          <w:sz w:val="28"/>
          <w:szCs w:val="28"/>
          <w:lang w:val="uk-UA"/>
        </w:rPr>
        <w:softHyphen/>
        <w:t>ня слухачів для отримання статистичних даних про їх ставлення до різних аспектів підвищення кваліфікації (змісту, організації, забезпечення тощо), виявлення рівня задоволеності результатами навчання;</w:t>
      </w:r>
    </w:p>
    <w:p w:rsidR="00596617" w:rsidRPr="00596617" w:rsidRDefault="00596617" w:rsidP="00596617">
      <w:pPr>
        <w:shd w:val="clear" w:color="auto" w:fill="FFFFFF"/>
        <w:autoSpaceDE w:val="0"/>
        <w:autoSpaceDN w:val="0"/>
        <w:adjustRightInd w:val="0"/>
        <w:spacing w:after="0"/>
        <w:ind w:firstLine="708"/>
        <w:jc w:val="both"/>
        <w:rPr>
          <w:rFonts w:ascii="Times New Roman" w:hAnsi="Times New Roman" w:cs="Times New Roman"/>
          <w:color w:val="000000"/>
          <w:sz w:val="28"/>
          <w:szCs w:val="28"/>
          <w:lang w:val="uk-UA"/>
        </w:rPr>
      </w:pPr>
      <w:r w:rsidRPr="00596617">
        <w:rPr>
          <w:rFonts w:ascii="Times New Roman" w:hAnsi="Times New Roman" w:cs="Times New Roman"/>
          <w:b/>
          <w:iCs/>
          <w:color w:val="000000"/>
          <w:sz w:val="28"/>
          <w:szCs w:val="28"/>
          <w:lang w:val="uk-UA"/>
        </w:rPr>
        <w:t>поточний контроль</w:t>
      </w:r>
      <w:r w:rsidRPr="00596617">
        <w:rPr>
          <w:rFonts w:ascii="Times New Roman" w:hAnsi="Times New Roman" w:cs="Times New Roman"/>
          <w:i/>
          <w:iCs/>
          <w:color w:val="000000"/>
          <w:sz w:val="28"/>
          <w:szCs w:val="28"/>
          <w:lang w:val="uk-UA"/>
        </w:rPr>
        <w:t xml:space="preserve"> </w:t>
      </w:r>
      <w:r w:rsidRPr="00596617">
        <w:rPr>
          <w:rFonts w:ascii="Times New Roman" w:hAnsi="Times New Roman" w:cs="Times New Roman"/>
          <w:color w:val="000000"/>
          <w:sz w:val="28"/>
          <w:szCs w:val="28"/>
          <w:lang w:val="uk-UA"/>
        </w:rPr>
        <w:t>проводиться з метою визначення успіш</w:t>
      </w:r>
      <w:r w:rsidRPr="00596617">
        <w:rPr>
          <w:rFonts w:ascii="Times New Roman" w:hAnsi="Times New Roman" w:cs="Times New Roman"/>
          <w:color w:val="000000"/>
          <w:sz w:val="28"/>
          <w:szCs w:val="28"/>
          <w:lang w:val="uk-UA"/>
        </w:rPr>
        <w:softHyphen/>
        <w:t>ності самостійної роботи слухачів і спонукання їх до регулярної роботи протягом дистанційного етапу підвищення кваліфікації. Здійснюється шляхом тестування слухачів за тестами професійної спрямованості для даної категорії слухачів;</w:t>
      </w:r>
    </w:p>
    <w:p w:rsidR="00596617" w:rsidRPr="00596617" w:rsidRDefault="00596617" w:rsidP="00596617">
      <w:pPr>
        <w:shd w:val="clear" w:color="auto" w:fill="FFFFFF"/>
        <w:autoSpaceDE w:val="0"/>
        <w:autoSpaceDN w:val="0"/>
        <w:adjustRightInd w:val="0"/>
        <w:spacing w:after="0"/>
        <w:ind w:firstLine="708"/>
        <w:jc w:val="both"/>
        <w:rPr>
          <w:rFonts w:ascii="Times New Roman" w:hAnsi="Times New Roman" w:cs="Times New Roman"/>
          <w:sz w:val="28"/>
          <w:szCs w:val="28"/>
          <w:lang w:val="uk-UA"/>
        </w:rPr>
      </w:pPr>
      <w:r w:rsidRPr="00596617">
        <w:rPr>
          <w:rFonts w:ascii="Times New Roman" w:hAnsi="Times New Roman" w:cs="Times New Roman"/>
          <w:b/>
          <w:bCs/>
          <w:iCs/>
          <w:color w:val="000000"/>
          <w:sz w:val="28"/>
          <w:szCs w:val="28"/>
          <w:lang w:val="uk-UA"/>
        </w:rPr>
        <w:t>педагогічний контроль</w:t>
      </w:r>
      <w:r w:rsidRPr="00596617">
        <w:rPr>
          <w:rFonts w:ascii="Times New Roman" w:hAnsi="Times New Roman" w:cs="Times New Roman"/>
          <w:b/>
          <w:bCs/>
          <w:i/>
          <w:iCs/>
          <w:color w:val="000000"/>
          <w:sz w:val="28"/>
          <w:szCs w:val="28"/>
          <w:lang w:val="uk-UA"/>
        </w:rPr>
        <w:t xml:space="preserve"> </w:t>
      </w:r>
      <w:r w:rsidRPr="00596617">
        <w:rPr>
          <w:rFonts w:ascii="Times New Roman" w:hAnsi="Times New Roman" w:cs="Times New Roman"/>
          <w:i/>
          <w:iCs/>
          <w:color w:val="000000"/>
          <w:sz w:val="28"/>
          <w:szCs w:val="28"/>
          <w:lang w:val="uk-UA"/>
        </w:rPr>
        <w:t xml:space="preserve">— </w:t>
      </w:r>
      <w:r w:rsidRPr="00596617">
        <w:rPr>
          <w:rFonts w:ascii="Times New Roman" w:hAnsi="Times New Roman" w:cs="Times New Roman"/>
          <w:color w:val="000000"/>
          <w:sz w:val="28"/>
          <w:szCs w:val="28"/>
          <w:lang w:val="uk-UA"/>
        </w:rPr>
        <w:t>необхідний компонент навчального процесу, що забезпечує зворотний зв'язок, визначення рівня до</w:t>
      </w:r>
      <w:r w:rsidRPr="00596617">
        <w:rPr>
          <w:rFonts w:ascii="Times New Roman" w:hAnsi="Times New Roman" w:cs="Times New Roman"/>
          <w:color w:val="000000"/>
          <w:sz w:val="28"/>
          <w:szCs w:val="28"/>
          <w:lang w:val="uk-UA"/>
        </w:rPr>
        <w:softHyphen/>
        <w:t>сягнення слухачем завдань підвищення кваліфікації та діагности</w:t>
      </w:r>
      <w:r w:rsidRPr="00596617">
        <w:rPr>
          <w:rFonts w:ascii="Times New Roman" w:hAnsi="Times New Roman" w:cs="Times New Roman"/>
          <w:color w:val="000000"/>
          <w:sz w:val="28"/>
          <w:szCs w:val="28"/>
          <w:lang w:val="uk-UA"/>
        </w:rPr>
        <w:softHyphen/>
        <w:t>ку навчального процесу. Основними видами педагогічного контролю є: вхідне діагностування, вихід</w:t>
      </w:r>
      <w:r w:rsidRPr="00596617">
        <w:rPr>
          <w:rFonts w:ascii="Times New Roman" w:hAnsi="Times New Roman" w:cs="Times New Roman"/>
          <w:color w:val="000000"/>
          <w:sz w:val="28"/>
          <w:szCs w:val="28"/>
          <w:lang w:val="uk-UA"/>
        </w:rPr>
        <w:softHyphen/>
        <w:t>не комплексне діагностування, поточний контроль;</w:t>
      </w:r>
    </w:p>
    <w:p w:rsidR="00596617" w:rsidRPr="00596617" w:rsidRDefault="00596617" w:rsidP="00596617">
      <w:pPr>
        <w:shd w:val="clear" w:color="auto" w:fill="FFFFFF"/>
        <w:autoSpaceDE w:val="0"/>
        <w:autoSpaceDN w:val="0"/>
        <w:adjustRightInd w:val="0"/>
        <w:spacing w:after="0"/>
        <w:ind w:firstLine="708"/>
        <w:jc w:val="both"/>
        <w:rPr>
          <w:rFonts w:ascii="Times New Roman" w:hAnsi="Times New Roman" w:cs="Times New Roman"/>
          <w:sz w:val="28"/>
          <w:szCs w:val="28"/>
          <w:lang w:val="uk-UA"/>
        </w:rPr>
      </w:pPr>
      <w:r w:rsidRPr="00596617">
        <w:rPr>
          <w:rFonts w:ascii="Times New Roman" w:hAnsi="Times New Roman" w:cs="Times New Roman"/>
          <w:b/>
          <w:iCs/>
          <w:color w:val="000000"/>
          <w:sz w:val="28"/>
          <w:szCs w:val="28"/>
          <w:lang w:val="uk-UA"/>
        </w:rPr>
        <w:t>практичне заняття</w:t>
      </w:r>
      <w:r w:rsidRPr="00596617">
        <w:rPr>
          <w:rFonts w:ascii="Times New Roman" w:hAnsi="Times New Roman" w:cs="Times New Roman"/>
          <w:i/>
          <w:iCs/>
          <w:color w:val="000000"/>
          <w:sz w:val="28"/>
          <w:szCs w:val="28"/>
          <w:lang w:val="uk-UA"/>
        </w:rPr>
        <w:t xml:space="preserve"> – </w:t>
      </w:r>
      <w:r w:rsidRPr="00596617">
        <w:rPr>
          <w:rFonts w:ascii="Times New Roman" w:hAnsi="Times New Roman" w:cs="Times New Roman"/>
          <w:color w:val="000000"/>
          <w:sz w:val="28"/>
          <w:szCs w:val="28"/>
          <w:lang w:val="uk-UA"/>
        </w:rPr>
        <w:t>вид навчального заняття, коли викла</w:t>
      </w:r>
      <w:r w:rsidRPr="00596617">
        <w:rPr>
          <w:rFonts w:ascii="Times New Roman" w:hAnsi="Times New Roman" w:cs="Times New Roman"/>
          <w:color w:val="000000"/>
          <w:sz w:val="28"/>
          <w:szCs w:val="28"/>
          <w:lang w:val="uk-UA"/>
        </w:rPr>
        <w:softHyphen/>
        <w:t>дач організовує обговорення слухачами базових теоретичних поло</w:t>
      </w:r>
      <w:r w:rsidRPr="00596617">
        <w:rPr>
          <w:rFonts w:ascii="Times New Roman" w:hAnsi="Times New Roman" w:cs="Times New Roman"/>
          <w:color w:val="000000"/>
          <w:sz w:val="28"/>
          <w:szCs w:val="28"/>
          <w:lang w:val="uk-UA"/>
        </w:rPr>
        <w:softHyphen/>
        <w:t>жень навчальних модулів; формує вміння і навички їх практично</w:t>
      </w:r>
      <w:r w:rsidRPr="00596617">
        <w:rPr>
          <w:rFonts w:ascii="Times New Roman" w:hAnsi="Times New Roman" w:cs="Times New Roman"/>
          <w:color w:val="000000"/>
          <w:sz w:val="28"/>
          <w:szCs w:val="28"/>
          <w:lang w:val="uk-UA"/>
        </w:rPr>
        <w:softHyphen/>
        <w:t>го застосування. Проводиться в аудиторіях (звичайних, спеціалі</w:t>
      </w:r>
      <w:r w:rsidRPr="00596617">
        <w:rPr>
          <w:rFonts w:ascii="Times New Roman" w:hAnsi="Times New Roman" w:cs="Times New Roman"/>
          <w:color w:val="000000"/>
          <w:sz w:val="28"/>
          <w:szCs w:val="28"/>
          <w:lang w:val="uk-UA"/>
        </w:rPr>
        <w:softHyphen/>
        <w:t xml:space="preserve">зованих) та в комп'ютерних класах; </w:t>
      </w:r>
    </w:p>
    <w:p w:rsidR="00596617" w:rsidRPr="00596617" w:rsidRDefault="00596617" w:rsidP="00596617">
      <w:pPr>
        <w:spacing w:after="0"/>
        <w:ind w:firstLine="708"/>
        <w:jc w:val="both"/>
        <w:rPr>
          <w:rFonts w:ascii="Times New Roman" w:hAnsi="Times New Roman" w:cs="Times New Roman"/>
          <w:sz w:val="28"/>
          <w:szCs w:val="28"/>
          <w:lang w:val="uk-UA"/>
        </w:rPr>
      </w:pPr>
      <w:r w:rsidRPr="00596617">
        <w:rPr>
          <w:rFonts w:ascii="Times New Roman" w:hAnsi="Times New Roman" w:cs="Times New Roman"/>
          <w:b/>
          <w:sz w:val="28"/>
          <w:szCs w:val="28"/>
          <w:lang w:val="uk-UA"/>
        </w:rPr>
        <w:t xml:space="preserve">проект </w:t>
      </w:r>
      <w:r w:rsidRPr="00596617">
        <w:rPr>
          <w:rFonts w:ascii="Times New Roman" w:hAnsi="Times New Roman" w:cs="Times New Roman"/>
          <w:sz w:val="28"/>
          <w:szCs w:val="28"/>
          <w:lang w:val="uk-UA"/>
        </w:rPr>
        <w:t>– це комплекс пошукових, дослідницьких, графічних та інших видів робіт, виконаних з метою практичного або теоретичного розв’язання значущої педагогічної проблеми;</w:t>
      </w:r>
    </w:p>
    <w:p w:rsidR="00596617" w:rsidRPr="00596617" w:rsidRDefault="00596617" w:rsidP="00596617">
      <w:pPr>
        <w:shd w:val="clear" w:color="auto" w:fill="FFFFFF"/>
        <w:autoSpaceDE w:val="0"/>
        <w:autoSpaceDN w:val="0"/>
        <w:adjustRightInd w:val="0"/>
        <w:spacing w:after="0"/>
        <w:ind w:firstLine="708"/>
        <w:jc w:val="both"/>
        <w:rPr>
          <w:rFonts w:ascii="Times New Roman" w:hAnsi="Times New Roman" w:cs="Times New Roman"/>
          <w:color w:val="000000"/>
          <w:sz w:val="28"/>
          <w:szCs w:val="28"/>
          <w:lang w:val="uk-UA"/>
        </w:rPr>
      </w:pPr>
      <w:r w:rsidRPr="00596617">
        <w:rPr>
          <w:rFonts w:ascii="Times New Roman" w:hAnsi="Times New Roman" w:cs="Times New Roman"/>
          <w:b/>
          <w:bCs/>
          <w:color w:val="000000"/>
          <w:sz w:val="28"/>
          <w:szCs w:val="28"/>
          <w:lang w:val="uk-UA"/>
        </w:rPr>
        <w:t xml:space="preserve">очно-дистанційна форма навчання – </w:t>
      </w:r>
      <w:r w:rsidRPr="00596617">
        <w:rPr>
          <w:rFonts w:ascii="Times New Roman" w:hAnsi="Times New Roman" w:cs="Times New Roman"/>
          <w:color w:val="000000"/>
          <w:sz w:val="28"/>
          <w:szCs w:val="28"/>
          <w:lang w:val="uk-UA"/>
        </w:rPr>
        <w:t>одна з форм дистанційного навчання, яка оптимально поєднує принципи, методи та засоби очного та дистанційного навчання;</w:t>
      </w:r>
    </w:p>
    <w:p w:rsidR="00596617" w:rsidRPr="00596617" w:rsidRDefault="00D23A74" w:rsidP="00596617">
      <w:pPr>
        <w:shd w:val="clear" w:color="auto" w:fill="FFFFFF"/>
        <w:autoSpaceDE w:val="0"/>
        <w:autoSpaceDN w:val="0"/>
        <w:adjustRightInd w:val="0"/>
        <w:spacing w:after="0"/>
        <w:ind w:firstLine="708"/>
        <w:jc w:val="both"/>
        <w:rPr>
          <w:rFonts w:ascii="Times New Roman" w:hAnsi="Times New Roman" w:cs="Times New Roman"/>
          <w:sz w:val="28"/>
          <w:szCs w:val="28"/>
          <w:lang w:val="uk-UA"/>
        </w:rPr>
      </w:pPr>
      <w:r>
        <w:rPr>
          <w:rFonts w:ascii="Times New Roman" w:hAnsi="Times New Roman" w:cs="Times New Roman"/>
          <w:b/>
          <w:iCs/>
          <w:color w:val="000000"/>
          <w:sz w:val="28"/>
          <w:szCs w:val="28"/>
          <w:lang w:val="uk-UA"/>
        </w:rPr>
        <w:lastRenderedPageBreak/>
        <w:t>організаційно-настановн</w:t>
      </w:r>
      <w:r w:rsidR="00596617" w:rsidRPr="00596617">
        <w:rPr>
          <w:rFonts w:ascii="Times New Roman" w:hAnsi="Times New Roman" w:cs="Times New Roman"/>
          <w:b/>
          <w:iCs/>
          <w:color w:val="000000"/>
          <w:sz w:val="28"/>
          <w:szCs w:val="28"/>
          <w:lang w:val="uk-UA"/>
        </w:rPr>
        <w:t>е  заняття</w:t>
      </w:r>
      <w:r w:rsidR="00596617" w:rsidRPr="00596617">
        <w:rPr>
          <w:rFonts w:ascii="Times New Roman" w:hAnsi="Times New Roman" w:cs="Times New Roman"/>
          <w:i/>
          <w:iCs/>
          <w:color w:val="000000"/>
          <w:sz w:val="28"/>
          <w:szCs w:val="28"/>
          <w:lang w:val="uk-UA"/>
        </w:rPr>
        <w:t xml:space="preserve"> – </w:t>
      </w:r>
      <w:r w:rsidR="00596617" w:rsidRPr="00596617">
        <w:rPr>
          <w:rFonts w:ascii="Times New Roman" w:hAnsi="Times New Roman" w:cs="Times New Roman"/>
          <w:color w:val="000000"/>
          <w:sz w:val="28"/>
          <w:szCs w:val="28"/>
          <w:lang w:val="uk-UA"/>
        </w:rPr>
        <w:t>вид практичного заняття, що проводиться для ознайомлення слухачів з організацією та по</w:t>
      </w:r>
      <w:r w:rsidR="00596617" w:rsidRPr="00596617">
        <w:rPr>
          <w:rFonts w:ascii="Times New Roman" w:hAnsi="Times New Roman" w:cs="Times New Roman"/>
          <w:color w:val="000000"/>
          <w:sz w:val="28"/>
          <w:szCs w:val="28"/>
          <w:lang w:val="uk-UA"/>
        </w:rPr>
        <w:softHyphen/>
        <w:t>рядком проведення підвищення кваліфікації, змістом навчання (програми та ін.), по</w:t>
      </w:r>
      <w:r w:rsidR="00596617" w:rsidRPr="00596617">
        <w:rPr>
          <w:rFonts w:ascii="Times New Roman" w:hAnsi="Times New Roman" w:cs="Times New Roman"/>
          <w:color w:val="000000"/>
          <w:sz w:val="28"/>
          <w:szCs w:val="28"/>
          <w:lang w:val="uk-UA"/>
        </w:rPr>
        <w:softHyphen/>
        <w:t>рядком проведення педагогічного контролю та атестації, загальни</w:t>
      </w:r>
      <w:r w:rsidR="00596617" w:rsidRPr="00596617">
        <w:rPr>
          <w:rFonts w:ascii="Times New Roman" w:hAnsi="Times New Roman" w:cs="Times New Roman"/>
          <w:color w:val="000000"/>
          <w:sz w:val="28"/>
          <w:szCs w:val="28"/>
          <w:lang w:val="uk-UA"/>
        </w:rPr>
        <w:softHyphen/>
        <w:t>ми вимогами до змісту, якості та оформлення творчих робіт;</w:t>
      </w:r>
    </w:p>
    <w:p w:rsidR="00596617" w:rsidRPr="00596617" w:rsidRDefault="00596617" w:rsidP="00596617">
      <w:pPr>
        <w:shd w:val="clear" w:color="auto" w:fill="FFFFFF"/>
        <w:autoSpaceDE w:val="0"/>
        <w:autoSpaceDN w:val="0"/>
        <w:adjustRightInd w:val="0"/>
        <w:spacing w:after="0"/>
        <w:ind w:firstLine="708"/>
        <w:jc w:val="both"/>
        <w:rPr>
          <w:rFonts w:ascii="Times New Roman" w:hAnsi="Times New Roman" w:cs="Times New Roman"/>
          <w:color w:val="000000"/>
          <w:sz w:val="28"/>
          <w:szCs w:val="28"/>
          <w:lang w:val="uk-UA"/>
        </w:rPr>
      </w:pPr>
      <w:r w:rsidRPr="00596617">
        <w:rPr>
          <w:rFonts w:ascii="Times New Roman" w:hAnsi="Times New Roman" w:cs="Times New Roman"/>
          <w:b/>
          <w:iCs/>
          <w:color w:val="000000"/>
          <w:sz w:val="28"/>
          <w:szCs w:val="28"/>
          <w:lang w:val="uk-UA"/>
        </w:rPr>
        <w:t xml:space="preserve">самоконтроль </w:t>
      </w:r>
      <w:r w:rsidRPr="00596617">
        <w:rPr>
          <w:rFonts w:ascii="Times New Roman" w:hAnsi="Times New Roman" w:cs="Times New Roman"/>
          <w:color w:val="000000"/>
          <w:sz w:val="28"/>
          <w:szCs w:val="28"/>
          <w:lang w:val="uk-UA"/>
        </w:rPr>
        <w:t>призначено для самооцінювання слухачами ефективності особистої навчальної роботи щодо засвоєння змісту модулів (тем) програми. З цією метою у навчально-методичних комплексах (навчальних посібниках тощо) для кожного модуля передбачаються питання для самоконтролю;</w:t>
      </w:r>
    </w:p>
    <w:p w:rsidR="00D61C40" w:rsidRDefault="00596617" w:rsidP="00596617">
      <w:pPr>
        <w:shd w:val="clear" w:color="auto" w:fill="FFFFFF"/>
        <w:autoSpaceDE w:val="0"/>
        <w:autoSpaceDN w:val="0"/>
        <w:adjustRightInd w:val="0"/>
        <w:spacing w:after="0"/>
        <w:ind w:firstLine="708"/>
        <w:jc w:val="both"/>
        <w:rPr>
          <w:rFonts w:ascii="Times New Roman" w:hAnsi="Times New Roman" w:cs="Times New Roman"/>
          <w:color w:val="000000"/>
          <w:sz w:val="28"/>
          <w:szCs w:val="28"/>
          <w:lang w:val="uk-UA"/>
        </w:rPr>
      </w:pPr>
      <w:r w:rsidRPr="00596617">
        <w:rPr>
          <w:rFonts w:ascii="Times New Roman" w:hAnsi="Times New Roman" w:cs="Times New Roman"/>
          <w:b/>
          <w:color w:val="000000"/>
          <w:sz w:val="28"/>
          <w:szCs w:val="28"/>
          <w:lang w:val="uk-UA"/>
        </w:rPr>
        <w:t>самостійна робота</w:t>
      </w:r>
      <w:r w:rsidRPr="00596617">
        <w:rPr>
          <w:rFonts w:ascii="Times New Roman" w:hAnsi="Times New Roman" w:cs="Times New Roman"/>
          <w:color w:val="000000"/>
          <w:sz w:val="28"/>
          <w:szCs w:val="28"/>
          <w:lang w:val="uk-UA"/>
        </w:rPr>
        <w:t xml:space="preserve"> – основний вид навчальної роботи слухача на дистанційному етапі. Зміст самостійної роботи слухача визна</w:t>
      </w:r>
      <w:r w:rsidRPr="00596617">
        <w:rPr>
          <w:rFonts w:ascii="Times New Roman" w:hAnsi="Times New Roman" w:cs="Times New Roman"/>
          <w:color w:val="000000"/>
          <w:sz w:val="28"/>
          <w:szCs w:val="28"/>
          <w:lang w:val="uk-UA"/>
        </w:rPr>
        <w:softHyphen/>
        <w:t>чається програмами підвищення кваліфікації, навчально-тематич</w:t>
      </w:r>
      <w:r w:rsidRPr="00596617">
        <w:rPr>
          <w:rFonts w:ascii="Times New Roman" w:hAnsi="Times New Roman" w:cs="Times New Roman"/>
          <w:color w:val="000000"/>
          <w:sz w:val="28"/>
          <w:szCs w:val="28"/>
          <w:lang w:val="uk-UA"/>
        </w:rPr>
        <w:softHyphen/>
        <w:t>ними планами на етап,</w:t>
      </w:r>
      <w:r w:rsidR="00D61C40">
        <w:rPr>
          <w:rFonts w:ascii="Times New Roman" w:hAnsi="Times New Roman" w:cs="Times New Roman"/>
          <w:color w:val="000000"/>
          <w:sz w:val="28"/>
          <w:szCs w:val="28"/>
          <w:lang w:val="uk-UA"/>
        </w:rPr>
        <w:t xml:space="preserve"> вказівками і завданнями кафедр;</w:t>
      </w:r>
      <w:r w:rsidRPr="00596617">
        <w:rPr>
          <w:rFonts w:ascii="Times New Roman" w:hAnsi="Times New Roman" w:cs="Times New Roman"/>
          <w:color w:val="000000"/>
          <w:sz w:val="28"/>
          <w:szCs w:val="28"/>
          <w:lang w:val="uk-UA"/>
        </w:rPr>
        <w:t xml:space="preserve"> </w:t>
      </w:r>
    </w:p>
    <w:p w:rsidR="00596617" w:rsidRPr="00596617" w:rsidRDefault="00596617" w:rsidP="00596617">
      <w:pPr>
        <w:shd w:val="clear" w:color="auto" w:fill="FFFFFF"/>
        <w:autoSpaceDE w:val="0"/>
        <w:autoSpaceDN w:val="0"/>
        <w:adjustRightInd w:val="0"/>
        <w:spacing w:after="0"/>
        <w:ind w:firstLine="708"/>
        <w:jc w:val="both"/>
        <w:rPr>
          <w:rFonts w:ascii="Times New Roman" w:hAnsi="Times New Roman" w:cs="Times New Roman"/>
          <w:color w:val="000000"/>
          <w:sz w:val="28"/>
          <w:szCs w:val="28"/>
          <w:lang w:val="uk-UA"/>
        </w:rPr>
      </w:pPr>
      <w:r w:rsidRPr="00596617">
        <w:rPr>
          <w:rFonts w:ascii="Times New Roman" w:hAnsi="Times New Roman" w:cs="Times New Roman"/>
          <w:b/>
          <w:bCs/>
          <w:iCs/>
          <w:color w:val="000000"/>
          <w:sz w:val="28"/>
          <w:szCs w:val="28"/>
          <w:lang w:val="uk-UA"/>
        </w:rPr>
        <w:t>семінарське заняття</w:t>
      </w:r>
      <w:r w:rsidRPr="00596617">
        <w:rPr>
          <w:rFonts w:ascii="Times New Roman" w:hAnsi="Times New Roman" w:cs="Times New Roman"/>
          <w:b/>
          <w:bCs/>
          <w:i/>
          <w:iCs/>
          <w:color w:val="000000"/>
          <w:sz w:val="28"/>
          <w:szCs w:val="28"/>
          <w:lang w:val="uk-UA"/>
        </w:rPr>
        <w:t xml:space="preserve"> – </w:t>
      </w:r>
      <w:r w:rsidRPr="00596617">
        <w:rPr>
          <w:rFonts w:ascii="Times New Roman" w:hAnsi="Times New Roman" w:cs="Times New Roman"/>
          <w:color w:val="000000"/>
          <w:sz w:val="28"/>
          <w:szCs w:val="28"/>
          <w:lang w:val="uk-UA"/>
        </w:rPr>
        <w:t>вид навчального заняття, коли викла</w:t>
      </w:r>
      <w:r w:rsidRPr="00596617">
        <w:rPr>
          <w:rFonts w:ascii="Times New Roman" w:hAnsi="Times New Roman" w:cs="Times New Roman"/>
          <w:color w:val="000000"/>
          <w:sz w:val="28"/>
          <w:szCs w:val="28"/>
          <w:lang w:val="uk-UA"/>
        </w:rPr>
        <w:softHyphen/>
        <w:t>дач організовує активне обговорення проблеми за попередньо визначеними питаннями. Перелік тем семінарських занять визна</w:t>
      </w:r>
      <w:r w:rsidRPr="00596617">
        <w:rPr>
          <w:rFonts w:ascii="Times New Roman" w:hAnsi="Times New Roman" w:cs="Times New Roman"/>
          <w:color w:val="000000"/>
          <w:sz w:val="28"/>
          <w:szCs w:val="28"/>
          <w:lang w:val="uk-UA"/>
        </w:rPr>
        <w:softHyphen/>
        <w:t>чається робочою програмою. План семінару розробляє кафедра, вона ж забезпечує підготовку слухачів щодо його проведення;</w:t>
      </w:r>
    </w:p>
    <w:p w:rsidR="00596617" w:rsidRPr="00596617" w:rsidRDefault="00596617" w:rsidP="00596617">
      <w:pPr>
        <w:pStyle w:val="rvps2"/>
        <w:shd w:val="clear" w:color="auto" w:fill="FFFFFF"/>
        <w:spacing w:before="0" w:beforeAutospacing="0" w:after="0" w:afterAutospacing="0"/>
        <w:ind w:firstLine="720"/>
        <w:jc w:val="both"/>
        <w:textAlignment w:val="baseline"/>
        <w:rPr>
          <w:color w:val="000000"/>
          <w:sz w:val="28"/>
          <w:szCs w:val="28"/>
          <w:lang w:val="uk-UA"/>
        </w:rPr>
      </w:pPr>
      <w:bookmarkStart w:id="7" w:name="n35"/>
      <w:bookmarkStart w:id="8" w:name="n36"/>
      <w:bookmarkEnd w:id="7"/>
      <w:bookmarkEnd w:id="8"/>
      <w:r w:rsidRPr="00596617">
        <w:rPr>
          <w:b/>
          <w:color w:val="000000"/>
          <w:sz w:val="28"/>
          <w:szCs w:val="28"/>
          <w:lang w:val="uk-UA"/>
        </w:rPr>
        <w:t>синхронний режим</w:t>
      </w:r>
      <w:r w:rsidRPr="00596617">
        <w:rPr>
          <w:color w:val="000000"/>
          <w:sz w:val="28"/>
          <w:szCs w:val="28"/>
          <w:lang w:val="uk-UA"/>
        </w:rPr>
        <w:t xml:space="preserve"> - взаємодія між суб’єктами очно-дистанційного навчання, під час якої всі учасники одночасно перебувають у веб-середовищі очно-дистанційного навчання (чат, аудіо-, відеоконференції, соціальні мережі);</w:t>
      </w:r>
    </w:p>
    <w:p w:rsidR="00596617" w:rsidRPr="00596617" w:rsidRDefault="00596617" w:rsidP="00596617">
      <w:pPr>
        <w:pStyle w:val="rvps2"/>
        <w:shd w:val="clear" w:color="auto" w:fill="FFFFFF"/>
        <w:spacing w:before="0" w:beforeAutospacing="0" w:after="0" w:afterAutospacing="0"/>
        <w:ind w:firstLine="720"/>
        <w:jc w:val="both"/>
        <w:textAlignment w:val="baseline"/>
        <w:rPr>
          <w:color w:val="000000"/>
          <w:sz w:val="28"/>
          <w:szCs w:val="28"/>
          <w:lang w:val="uk-UA"/>
        </w:rPr>
      </w:pPr>
      <w:bookmarkStart w:id="9" w:name="n37"/>
      <w:bookmarkStart w:id="10" w:name="n38"/>
      <w:bookmarkEnd w:id="9"/>
      <w:bookmarkEnd w:id="10"/>
      <w:r w:rsidRPr="00596617">
        <w:rPr>
          <w:b/>
          <w:color w:val="000000"/>
          <w:sz w:val="28"/>
          <w:szCs w:val="28"/>
          <w:lang w:val="uk-UA"/>
        </w:rPr>
        <w:t>система управління дистанційним навчанням</w:t>
      </w:r>
      <w:r w:rsidRPr="00596617">
        <w:rPr>
          <w:color w:val="000000"/>
          <w:sz w:val="28"/>
          <w:szCs w:val="28"/>
          <w:lang w:val="uk-UA"/>
        </w:rPr>
        <w:t xml:space="preserve"> - програмне забезпечення, призначене для організації навчального процесу та контролю за навчанням через Інтернет та/або локальну мережу;</w:t>
      </w:r>
    </w:p>
    <w:p w:rsidR="00596617" w:rsidRPr="00596617" w:rsidRDefault="00596617" w:rsidP="00596617">
      <w:pPr>
        <w:pStyle w:val="rvps2"/>
        <w:shd w:val="clear" w:color="auto" w:fill="FFFFFF"/>
        <w:spacing w:before="0" w:beforeAutospacing="0" w:after="0" w:afterAutospacing="0"/>
        <w:ind w:firstLine="720"/>
        <w:jc w:val="both"/>
        <w:textAlignment w:val="baseline"/>
        <w:rPr>
          <w:color w:val="000000"/>
          <w:sz w:val="28"/>
          <w:szCs w:val="28"/>
          <w:lang w:val="uk-UA"/>
        </w:rPr>
      </w:pPr>
      <w:bookmarkStart w:id="11" w:name="n39"/>
      <w:bookmarkEnd w:id="11"/>
      <w:r w:rsidRPr="00596617">
        <w:rPr>
          <w:b/>
          <w:color w:val="000000"/>
          <w:sz w:val="28"/>
          <w:szCs w:val="28"/>
          <w:lang w:val="uk-UA"/>
        </w:rPr>
        <w:t>суб’єкти дистанційного навчання</w:t>
      </w:r>
      <w:r w:rsidRPr="00596617">
        <w:rPr>
          <w:color w:val="000000"/>
          <w:sz w:val="28"/>
          <w:szCs w:val="28"/>
          <w:lang w:val="uk-UA"/>
        </w:rPr>
        <w:t xml:space="preserve"> - особи, які навчаються (слухачі курсів), та особи, які забезпечують навчальний процес за очно-дистанційною формою навчання (педагогічні та науково-педагогічні працівники, методисти);</w:t>
      </w:r>
    </w:p>
    <w:p w:rsidR="00596617" w:rsidRPr="00596617" w:rsidRDefault="00596617" w:rsidP="00596617">
      <w:pPr>
        <w:spacing w:after="0"/>
        <w:ind w:firstLine="708"/>
        <w:jc w:val="both"/>
        <w:rPr>
          <w:rFonts w:ascii="Times New Roman" w:hAnsi="Times New Roman" w:cs="Times New Roman"/>
          <w:sz w:val="28"/>
          <w:szCs w:val="28"/>
          <w:lang w:val="uk-UA"/>
        </w:rPr>
      </w:pPr>
      <w:bookmarkStart w:id="12" w:name="n40"/>
      <w:bookmarkEnd w:id="12"/>
      <w:r w:rsidRPr="00596617">
        <w:rPr>
          <w:rFonts w:ascii="Times New Roman" w:hAnsi="Times New Roman" w:cs="Times New Roman"/>
          <w:b/>
          <w:sz w:val="28"/>
          <w:szCs w:val="28"/>
          <w:lang w:val="uk-UA"/>
        </w:rPr>
        <w:t>технологія навчання</w:t>
      </w:r>
      <w:r w:rsidRPr="00596617">
        <w:rPr>
          <w:rFonts w:ascii="Times New Roman" w:hAnsi="Times New Roman" w:cs="Times New Roman"/>
          <w:sz w:val="28"/>
          <w:szCs w:val="28"/>
          <w:lang w:val="uk-UA"/>
        </w:rPr>
        <w:t xml:space="preserve"> – сукупність форм, методів, прийомів та засобів передавання соціального та(або) професійного досвіду в процесі навчання;</w:t>
      </w:r>
    </w:p>
    <w:p w:rsidR="00596617" w:rsidRPr="00596617" w:rsidRDefault="00596617" w:rsidP="00596617">
      <w:pPr>
        <w:pStyle w:val="rvps2"/>
        <w:shd w:val="clear" w:color="auto" w:fill="FFFFFF"/>
        <w:spacing w:before="0" w:beforeAutospacing="0" w:after="0" w:afterAutospacing="0"/>
        <w:ind w:firstLine="720"/>
        <w:jc w:val="both"/>
        <w:textAlignment w:val="baseline"/>
        <w:rPr>
          <w:color w:val="000000"/>
          <w:sz w:val="28"/>
          <w:szCs w:val="28"/>
          <w:lang w:val="uk-UA"/>
        </w:rPr>
      </w:pPr>
      <w:r w:rsidRPr="00596617">
        <w:rPr>
          <w:b/>
          <w:color w:val="000000"/>
          <w:sz w:val="28"/>
          <w:szCs w:val="28"/>
          <w:lang w:val="uk-UA"/>
        </w:rPr>
        <w:t>технології дистанційного навчання</w:t>
      </w:r>
      <w:r w:rsidRPr="00596617">
        <w:rPr>
          <w:color w:val="000000"/>
          <w:sz w:val="28"/>
          <w:szCs w:val="28"/>
          <w:lang w:val="uk-UA"/>
        </w:rPr>
        <w:t xml:space="preserve"> - комплекс освітніх технологій, включаючи психолого-педагогічні та інформаційно-комунікаційні, що надають можливість реалізувати процес очно-дистанційного навчання</w:t>
      </w:r>
      <w:r w:rsidR="00D61C40">
        <w:rPr>
          <w:color w:val="000000"/>
          <w:sz w:val="28"/>
          <w:szCs w:val="28"/>
          <w:lang w:val="uk-UA"/>
        </w:rPr>
        <w:t xml:space="preserve"> в академії</w:t>
      </w:r>
      <w:r w:rsidRPr="00596617">
        <w:rPr>
          <w:color w:val="000000"/>
          <w:sz w:val="28"/>
          <w:szCs w:val="28"/>
          <w:lang w:val="uk-UA"/>
        </w:rPr>
        <w:t>;</w:t>
      </w:r>
    </w:p>
    <w:p w:rsidR="00596617" w:rsidRPr="00596617" w:rsidRDefault="00596617" w:rsidP="00596617">
      <w:pPr>
        <w:spacing w:after="0"/>
        <w:ind w:firstLine="708"/>
        <w:jc w:val="both"/>
        <w:rPr>
          <w:rFonts w:ascii="Times New Roman" w:hAnsi="Times New Roman" w:cs="Times New Roman"/>
          <w:sz w:val="28"/>
          <w:szCs w:val="28"/>
          <w:lang w:val="uk-UA"/>
        </w:rPr>
      </w:pPr>
      <w:r w:rsidRPr="00596617">
        <w:rPr>
          <w:rFonts w:ascii="Times New Roman" w:hAnsi="Times New Roman" w:cs="Times New Roman"/>
          <w:b/>
          <w:sz w:val="28"/>
          <w:szCs w:val="28"/>
          <w:lang w:val="uk-UA"/>
        </w:rPr>
        <w:t xml:space="preserve">тест </w:t>
      </w:r>
      <w:r w:rsidRPr="00596617">
        <w:rPr>
          <w:rFonts w:ascii="Times New Roman" w:hAnsi="Times New Roman" w:cs="Times New Roman"/>
          <w:sz w:val="28"/>
          <w:szCs w:val="28"/>
          <w:lang w:val="uk-UA"/>
        </w:rPr>
        <w:t>– стандартизована психодіагностична методика, яка призначена для встановлення кількісних і якісних індивідуально-психологічних особливостей слухачів курсів підвищення кваліфікації та результатів післядипломної педагогічної освіти;</w:t>
      </w:r>
    </w:p>
    <w:p w:rsidR="00596617" w:rsidRPr="00596617" w:rsidRDefault="00596617" w:rsidP="00596617">
      <w:pPr>
        <w:shd w:val="clear" w:color="auto" w:fill="FFFFFF"/>
        <w:autoSpaceDE w:val="0"/>
        <w:autoSpaceDN w:val="0"/>
        <w:adjustRightInd w:val="0"/>
        <w:spacing w:after="0"/>
        <w:ind w:firstLine="708"/>
        <w:jc w:val="both"/>
        <w:rPr>
          <w:rFonts w:ascii="Times New Roman" w:hAnsi="Times New Roman" w:cs="Times New Roman"/>
          <w:sz w:val="28"/>
          <w:szCs w:val="28"/>
          <w:lang w:val="uk-UA"/>
        </w:rPr>
      </w:pPr>
      <w:r w:rsidRPr="00596617">
        <w:rPr>
          <w:rFonts w:ascii="Times New Roman" w:hAnsi="Times New Roman" w:cs="Times New Roman"/>
          <w:b/>
          <w:bCs/>
          <w:iCs/>
          <w:color w:val="000000"/>
          <w:sz w:val="28"/>
          <w:szCs w:val="28"/>
          <w:lang w:val="uk-UA"/>
        </w:rPr>
        <w:t xml:space="preserve">тьютор </w:t>
      </w:r>
      <w:r w:rsidRPr="00596617">
        <w:rPr>
          <w:rFonts w:ascii="Times New Roman" w:hAnsi="Times New Roman" w:cs="Times New Roman"/>
          <w:i/>
          <w:iCs/>
          <w:color w:val="000000"/>
          <w:sz w:val="28"/>
          <w:szCs w:val="28"/>
          <w:lang w:val="uk-UA"/>
        </w:rPr>
        <w:t xml:space="preserve">— </w:t>
      </w:r>
      <w:r w:rsidRPr="00596617">
        <w:rPr>
          <w:rFonts w:ascii="Times New Roman" w:hAnsi="Times New Roman" w:cs="Times New Roman"/>
          <w:color w:val="000000"/>
          <w:sz w:val="28"/>
          <w:szCs w:val="28"/>
          <w:lang w:val="uk-UA"/>
        </w:rPr>
        <w:t>в системі підвищення кваліфікації педагогічних працівників за очно-дистанційним підвищенням кваліфікації — це куратор навчальної групи, який здійснює підтримку та суп</w:t>
      </w:r>
      <w:r w:rsidRPr="00596617">
        <w:rPr>
          <w:rFonts w:ascii="Times New Roman" w:hAnsi="Times New Roman" w:cs="Times New Roman"/>
          <w:color w:val="000000"/>
          <w:sz w:val="28"/>
          <w:szCs w:val="28"/>
          <w:lang w:val="uk-UA"/>
        </w:rPr>
        <w:softHyphen/>
        <w:t>ровід процесу підвищення кваліфікації;</w:t>
      </w:r>
    </w:p>
    <w:p w:rsidR="00596617" w:rsidRPr="00596617" w:rsidRDefault="00596617" w:rsidP="00596617">
      <w:pPr>
        <w:shd w:val="clear" w:color="auto" w:fill="FFFFFF"/>
        <w:autoSpaceDE w:val="0"/>
        <w:autoSpaceDN w:val="0"/>
        <w:adjustRightInd w:val="0"/>
        <w:spacing w:after="0"/>
        <w:ind w:firstLine="708"/>
        <w:jc w:val="both"/>
        <w:rPr>
          <w:rFonts w:ascii="Times New Roman" w:hAnsi="Times New Roman" w:cs="Times New Roman"/>
          <w:sz w:val="28"/>
          <w:szCs w:val="28"/>
          <w:lang w:val="uk-UA"/>
        </w:rPr>
      </w:pPr>
      <w:r w:rsidRPr="00596617">
        <w:rPr>
          <w:rFonts w:ascii="Times New Roman" w:hAnsi="Times New Roman" w:cs="Times New Roman"/>
          <w:b/>
          <w:bCs/>
          <w:color w:val="000000"/>
          <w:sz w:val="28"/>
          <w:szCs w:val="28"/>
          <w:lang w:val="uk-UA"/>
        </w:rPr>
        <w:t xml:space="preserve">телеконференція </w:t>
      </w:r>
      <w:r w:rsidRPr="00596617">
        <w:rPr>
          <w:rFonts w:ascii="Times New Roman" w:hAnsi="Times New Roman" w:cs="Times New Roman"/>
          <w:color w:val="000000"/>
          <w:sz w:val="28"/>
          <w:szCs w:val="28"/>
          <w:lang w:val="uk-UA"/>
        </w:rPr>
        <w:t>— тематична дискусійна група. Всі повідом</w:t>
      </w:r>
      <w:r w:rsidRPr="00596617">
        <w:rPr>
          <w:rFonts w:ascii="Times New Roman" w:hAnsi="Times New Roman" w:cs="Times New Roman"/>
          <w:color w:val="000000"/>
          <w:sz w:val="28"/>
          <w:szCs w:val="28"/>
          <w:lang w:val="uk-UA"/>
        </w:rPr>
        <w:softHyphen/>
        <w:t>лення, які відправляються в групу, з часом стають доступними всім читачам конференції;</w:t>
      </w:r>
    </w:p>
    <w:p w:rsidR="00596617" w:rsidRPr="00596617" w:rsidRDefault="00596617" w:rsidP="00596617">
      <w:pPr>
        <w:shd w:val="clear" w:color="auto" w:fill="FFFFFF"/>
        <w:autoSpaceDE w:val="0"/>
        <w:autoSpaceDN w:val="0"/>
        <w:adjustRightInd w:val="0"/>
        <w:spacing w:after="0"/>
        <w:ind w:firstLine="708"/>
        <w:jc w:val="both"/>
        <w:rPr>
          <w:rFonts w:ascii="Times New Roman" w:hAnsi="Times New Roman" w:cs="Times New Roman"/>
          <w:sz w:val="28"/>
          <w:szCs w:val="28"/>
          <w:lang w:val="uk-UA"/>
        </w:rPr>
      </w:pPr>
      <w:r w:rsidRPr="00596617">
        <w:rPr>
          <w:rFonts w:ascii="Times New Roman" w:hAnsi="Times New Roman" w:cs="Times New Roman"/>
          <w:b/>
          <w:bCs/>
          <w:color w:val="000000"/>
          <w:sz w:val="28"/>
          <w:szCs w:val="28"/>
          <w:lang w:val="uk-UA"/>
        </w:rPr>
        <w:lastRenderedPageBreak/>
        <w:t xml:space="preserve">web-сторінка </w:t>
      </w:r>
      <w:r w:rsidRPr="00596617">
        <w:rPr>
          <w:rFonts w:ascii="Times New Roman" w:hAnsi="Times New Roman" w:cs="Times New Roman"/>
          <w:color w:val="000000"/>
          <w:sz w:val="28"/>
          <w:szCs w:val="28"/>
          <w:lang w:val="uk-UA"/>
        </w:rPr>
        <w:t>— окремий документ у World Wide Web. Як пра</w:t>
      </w:r>
      <w:r w:rsidRPr="00596617">
        <w:rPr>
          <w:rFonts w:ascii="Times New Roman" w:hAnsi="Times New Roman" w:cs="Times New Roman"/>
          <w:color w:val="000000"/>
          <w:sz w:val="28"/>
          <w:szCs w:val="28"/>
          <w:lang w:val="uk-UA"/>
        </w:rPr>
        <w:softHyphen/>
        <w:t>вило, написаний на мові НТМL. Web-сторінка може містити текст, графіку, звуковий супровід, анімацію та інші мультимедійні об'єкти, а також гіперпосилання;</w:t>
      </w:r>
    </w:p>
    <w:p w:rsidR="00596617" w:rsidRPr="00596617" w:rsidRDefault="00596617" w:rsidP="00596617">
      <w:pPr>
        <w:shd w:val="clear" w:color="auto" w:fill="FFFFFF"/>
        <w:autoSpaceDE w:val="0"/>
        <w:autoSpaceDN w:val="0"/>
        <w:adjustRightInd w:val="0"/>
        <w:spacing w:after="0"/>
        <w:ind w:firstLine="708"/>
        <w:jc w:val="both"/>
        <w:rPr>
          <w:rFonts w:ascii="Times New Roman" w:hAnsi="Times New Roman" w:cs="Times New Roman"/>
          <w:sz w:val="28"/>
          <w:szCs w:val="28"/>
          <w:lang w:val="uk-UA"/>
        </w:rPr>
      </w:pPr>
    </w:p>
    <w:p w:rsidR="00596617" w:rsidRPr="00596617" w:rsidRDefault="00596617" w:rsidP="00596617">
      <w:pPr>
        <w:shd w:val="clear" w:color="auto" w:fill="FFFFFF"/>
        <w:autoSpaceDE w:val="0"/>
        <w:autoSpaceDN w:val="0"/>
        <w:adjustRightInd w:val="0"/>
        <w:spacing w:after="0"/>
        <w:jc w:val="center"/>
        <w:rPr>
          <w:rFonts w:ascii="Times New Roman" w:hAnsi="Times New Roman" w:cs="Times New Roman"/>
          <w:b/>
          <w:bCs/>
          <w:color w:val="000000"/>
          <w:sz w:val="28"/>
          <w:szCs w:val="28"/>
          <w:lang w:val="uk-UA"/>
        </w:rPr>
      </w:pPr>
      <w:r w:rsidRPr="00596617">
        <w:rPr>
          <w:rFonts w:ascii="Times New Roman" w:hAnsi="Times New Roman" w:cs="Times New Roman"/>
          <w:b/>
          <w:sz w:val="28"/>
          <w:szCs w:val="28"/>
          <w:lang w:val="uk-UA"/>
        </w:rPr>
        <w:t>2. РЕАЛІЗАЦІЯ ОЧНО-ДИСТАНЦІЙНОГО НАВЧАННЯ</w:t>
      </w:r>
    </w:p>
    <w:p w:rsidR="00596617" w:rsidRPr="00596617" w:rsidRDefault="00596617" w:rsidP="00596617">
      <w:pPr>
        <w:shd w:val="clear" w:color="auto" w:fill="FFFFFF"/>
        <w:autoSpaceDE w:val="0"/>
        <w:autoSpaceDN w:val="0"/>
        <w:adjustRightInd w:val="0"/>
        <w:spacing w:after="0"/>
        <w:jc w:val="both"/>
        <w:rPr>
          <w:rFonts w:ascii="Times New Roman" w:hAnsi="Times New Roman" w:cs="Times New Roman"/>
          <w:b/>
          <w:bCs/>
          <w:color w:val="000000"/>
          <w:sz w:val="28"/>
          <w:szCs w:val="28"/>
          <w:lang w:val="uk-UA"/>
        </w:rPr>
      </w:pPr>
    </w:p>
    <w:p w:rsidR="00596617" w:rsidRPr="00596617" w:rsidRDefault="00596617" w:rsidP="00596617">
      <w:pPr>
        <w:pStyle w:val="rvps2"/>
        <w:shd w:val="clear" w:color="auto" w:fill="FFFFFF"/>
        <w:spacing w:before="0" w:beforeAutospacing="0" w:after="0" w:afterAutospacing="0"/>
        <w:ind w:firstLine="720"/>
        <w:jc w:val="both"/>
        <w:textAlignment w:val="baseline"/>
        <w:rPr>
          <w:color w:val="FF6600"/>
          <w:sz w:val="28"/>
          <w:szCs w:val="28"/>
          <w:lang w:val="uk-UA"/>
        </w:rPr>
      </w:pPr>
      <w:r w:rsidRPr="00596617">
        <w:rPr>
          <w:color w:val="000000"/>
          <w:sz w:val="28"/>
          <w:szCs w:val="28"/>
          <w:lang w:val="uk-UA"/>
        </w:rPr>
        <w:t>2.1. Очно-дистанційне навчання реалізовується шляхом</w:t>
      </w:r>
      <w:bookmarkStart w:id="13" w:name="n43"/>
      <w:bookmarkEnd w:id="13"/>
      <w:r w:rsidRPr="00596617">
        <w:rPr>
          <w:color w:val="000000"/>
          <w:sz w:val="28"/>
          <w:szCs w:val="28"/>
          <w:lang w:val="uk-UA"/>
        </w:rPr>
        <w:t xml:space="preserve"> застосування очно-дистанційної форми як окремої форми навчання та </w:t>
      </w:r>
      <w:bookmarkStart w:id="14" w:name="n44"/>
      <w:bookmarkEnd w:id="14"/>
      <w:r w:rsidRPr="00596617">
        <w:rPr>
          <w:color w:val="000000"/>
          <w:sz w:val="28"/>
          <w:szCs w:val="28"/>
          <w:lang w:val="uk-UA"/>
        </w:rPr>
        <w:t>використання технологій очно-дистанційного навчання.</w:t>
      </w:r>
    </w:p>
    <w:p w:rsidR="00596617" w:rsidRPr="00596617" w:rsidRDefault="00596617" w:rsidP="00596617">
      <w:pPr>
        <w:pStyle w:val="rvps2"/>
        <w:shd w:val="clear" w:color="auto" w:fill="FFFFFF"/>
        <w:spacing w:before="0" w:beforeAutospacing="0" w:after="0" w:afterAutospacing="0"/>
        <w:ind w:firstLine="720"/>
        <w:jc w:val="both"/>
        <w:textAlignment w:val="baseline"/>
        <w:rPr>
          <w:color w:val="000000"/>
          <w:sz w:val="28"/>
          <w:szCs w:val="28"/>
          <w:lang w:val="uk-UA"/>
        </w:rPr>
      </w:pPr>
      <w:bookmarkStart w:id="15" w:name="n46"/>
      <w:bookmarkEnd w:id="15"/>
      <w:r w:rsidRPr="00596617">
        <w:rPr>
          <w:color w:val="000000"/>
          <w:sz w:val="28"/>
          <w:szCs w:val="28"/>
          <w:lang w:val="uk-UA"/>
        </w:rPr>
        <w:t xml:space="preserve">2.2. Підвищення кваліфікації педагогічних кадрів за очно-дистанційною формою навчання здійснюються </w:t>
      </w:r>
      <w:r w:rsidR="00477012">
        <w:rPr>
          <w:color w:val="000000"/>
          <w:sz w:val="28"/>
          <w:szCs w:val="28"/>
          <w:lang w:val="uk-UA"/>
        </w:rPr>
        <w:t xml:space="preserve">в академії </w:t>
      </w:r>
      <w:r w:rsidRPr="00596617">
        <w:rPr>
          <w:color w:val="000000"/>
          <w:sz w:val="28"/>
          <w:szCs w:val="28"/>
          <w:lang w:val="uk-UA"/>
        </w:rPr>
        <w:t>за ліцензованими напрямами.</w:t>
      </w:r>
    </w:p>
    <w:p w:rsidR="00596617" w:rsidRPr="00677013" w:rsidRDefault="00596617" w:rsidP="00596617">
      <w:pPr>
        <w:shd w:val="clear" w:color="auto" w:fill="FFFFFF"/>
        <w:autoSpaceDE w:val="0"/>
        <w:autoSpaceDN w:val="0"/>
        <w:adjustRightInd w:val="0"/>
        <w:spacing w:after="0"/>
        <w:ind w:firstLine="708"/>
        <w:jc w:val="both"/>
        <w:rPr>
          <w:rFonts w:ascii="Times New Roman" w:hAnsi="Times New Roman" w:cs="Times New Roman"/>
          <w:color w:val="000000"/>
          <w:sz w:val="28"/>
          <w:szCs w:val="28"/>
          <w:lang w:val="uk-UA"/>
        </w:rPr>
      </w:pPr>
      <w:bookmarkStart w:id="16" w:name="n47"/>
      <w:bookmarkStart w:id="17" w:name="n48"/>
      <w:bookmarkEnd w:id="16"/>
      <w:bookmarkEnd w:id="17"/>
      <w:r w:rsidRPr="00596617">
        <w:rPr>
          <w:rFonts w:ascii="Times New Roman" w:hAnsi="Times New Roman" w:cs="Times New Roman"/>
          <w:color w:val="000000"/>
          <w:sz w:val="28"/>
          <w:szCs w:val="28"/>
          <w:lang w:val="uk-UA"/>
        </w:rPr>
        <w:t>2.</w:t>
      </w:r>
      <w:r w:rsidR="00477012">
        <w:rPr>
          <w:rFonts w:ascii="Times New Roman" w:hAnsi="Times New Roman" w:cs="Times New Roman"/>
          <w:color w:val="000000"/>
          <w:sz w:val="28"/>
          <w:szCs w:val="28"/>
          <w:lang w:val="uk-UA"/>
        </w:rPr>
        <w:t>3</w:t>
      </w:r>
      <w:r w:rsidRPr="00596617">
        <w:rPr>
          <w:rFonts w:ascii="Times New Roman" w:hAnsi="Times New Roman" w:cs="Times New Roman"/>
          <w:color w:val="000000"/>
          <w:sz w:val="28"/>
          <w:szCs w:val="28"/>
          <w:lang w:val="uk-UA"/>
        </w:rPr>
        <w:t xml:space="preserve">. </w:t>
      </w:r>
      <w:r w:rsidR="00677013" w:rsidRPr="006A7156">
        <w:rPr>
          <w:rFonts w:ascii="Times New Roman" w:hAnsi="Times New Roman" w:cs="Times New Roman"/>
          <w:iCs/>
          <w:color w:val="000000"/>
          <w:sz w:val="28"/>
          <w:szCs w:val="28"/>
          <w:lang w:val="uk-UA"/>
        </w:rPr>
        <w:t>Типова структура підвищення кваліфікації педагогічних працівників за очно-дистанційною формою навчання містить три послідовні етапи: І етап – очний; ІІ етап – дистанційний; ІІІ етап – очний.  Можливі інші обґрунтовані варіанти.</w:t>
      </w:r>
    </w:p>
    <w:p w:rsidR="00596617" w:rsidRPr="00596617" w:rsidRDefault="00596617" w:rsidP="00596617">
      <w:pPr>
        <w:shd w:val="clear" w:color="auto" w:fill="FFFFFF"/>
        <w:autoSpaceDE w:val="0"/>
        <w:autoSpaceDN w:val="0"/>
        <w:adjustRightInd w:val="0"/>
        <w:spacing w:after="0"/>
        <w:ind w:firstLine="708"/>
        <w:jc w:val="both"/>
        <w:rPr>
          <w:rFonts w:ascii="Times New Roman" w:hAnsi="Times New Roman" w:cs="Times New Roman"/>
          <w:sz w:val="28"/>
          <w:szCs w:val="28"/>
          <w:lang w:val="uk-UA"/>
        </w:rPr>
      </w:pPr>
      <w:r w:rsidRPr="00596617">
        <w:rPr>
          <w:rFonts w:ascii="Times New Roman" w:hAnsi="Times New Roman" w:cs="Times New Roman"/>
          <w:b/>
          <w:bCs/>
          <w:color w:val="000000"/>
          <w:sz w:val="28"/>
          <w:szCs w:val="28"/>
          <w:lang w:val="uk-UA"/>
        </w:rPr>
        <w:t xml:space="preserve">Перший етап </w:t>
      </w:r>
      <w:r w:rsidRPr="00596617">
        <w:rPr>
          <w:rFonts w:ascii="Times New Roman" w:hAnsi="Times New Roman" w:cs="Times New Roman"/>
          <w:color w:val="000000"/>
          <w:sz w:val="28"/>
          <w:szCs w:val="28"/>
          <w:lang w:val="uk-UA"/>
        </w:rPr>
        <w:t>— організаційно-настановна сесія. Форм</w:t>
      </w:r>
      <w:r w:rsidR="00524430">
        <w:rPr>
          <w:rFonts w:ascii="Times New Roman" w:hAnsi="Times New Roman" w:cs="Times New Roman"/>
          <w:color w:val="000000"/>
          <w:sz w:val="28"/>
          <w:szCs w:val="28"/>
          <w:lang w:val="uk-UA"/>
        </w:rPr>
        <w:t>а на</w:t>
      </w:r>
      <w:r w:rsidR="00524430">
        <w:rPr>
          <w:rFonts w:ascii="Times New Roman" w:hAnsi="Times New Roman" w:cs="Times New Roman"/>
          <w:color w:val="000000"/>
          <w:sz w:val="28"/>
          <w:szCs w:val="28"/>
          <w:lang w:val="uk-UA"/>
        </w:rPr>
        <w:softHyphen/>
        <w:t>вчання — очна. Тривалість 5 днів</w:t>
      </w:r>
      <w:r w:rsidRPr="00596617">
        <w:rPr>
          <w:rFonts w:ascii="Times New Roman" w:hAnsi="Times New Roman" w:cs="Times New Roman"/>
          <w:color w:val="000000"/>
          <w:sz w:val="28"/>
          <w:szCs w:val="28"/>
          <w:lang w:val="uk-UA"/>
        </w:rPr>
        <w:t>.</w:t>
      </w:r>
    </w:p>
    <w:p w:rsidR="00596617" w:rsidRPr="00596617" w:rsidRDefault="00596617" w:rsidP="00596617">
      <w:pPr>
        <w:shd w:val="clear" w:color="auto" w:fill="FFFFFF"/>
        <w:autoSpaceDE w:val="0"/>
        <w:autoSpaceDN w:val="0"/>
        <w:adjustRightInd w:val="0"/>
        <w:spacing w:after="0"/>
        <w:jc w:val="both"/>
        <w:rPr>
          <w:rFonts w:ascii="Times New Roman" w:hAnsi="Times New Roman" w:cs="Times New Roman"/>
          <w:sz w:val="28"/>
          <w:szCs w:val="28"/>
          <w:lang w:val="uk-UA"/>
        </w:rPr>
      </w:pPr>
      <w:r w:rsidRPr="00596617">
        <w:rPr>
          <w:rFonts w:ascii="Times New Roman" w:hAnsi="Times New Roman" w:cs="Times New Roman"/>
          <w:iCs/>
          <w:color w:val="000000"/>
          <w:sz w:val="28"/>
          <w:szCs w:val="28"/>
          <w:lang w:val="uk-UA"/>
        </w:rPr>
        <w:t>Основні завдання етапу:</w:t>
      </w:r>
    </w:p>
    <w:p w:rsidR="00596617" w:rsidRPr="00596617" w:rsidRDefault="00596617" w:rsidP="00596617">
      <w:pPr>
        <w:numPr>
          <w:ilvl w:val="0"/>
          <w:numId w:val="3"/>
        </w:numPr>
        <w:shd w:val="clear" w:color="auto" w:fill="FFFFFF"/>
        <w:autoSpaceDE w:val="0"/>
        <w:autoSpaceDN w:val="0"/>
        <w:adjustRightInd w:val="0"/>
        <w:spacing w:after="0" w:line="240" w:lineRule="auto"/>
        <w:jc w:val="both"/>
        <w:rPr>
          <w:rFonts w:ascii="Times New Roman" w:hAnsi="Times New Roman" w:cs="Times New Roman"/>
          <w:sz w:val="28"/>
          <w:szCs w:val="28"/>
          <w:lang w:val="uk-UA"/>
        </w:rPr>
      </w:pPr>
      <w:r w:rsidRPr="00596617">
        <w:rPr>
          <w:rFonts w:ascii="Times New Roman" w:hAnsi="Times New Roman" w:cs="Times New Roman"/>
          <w:color w:val="000000"/>
          <w:sz w:val="28"/>
          <w:szCs w:val="28"/>
          <w:lang w:val="uk-UA"/>
        </w:rPr>
        <w:t>ознайомлення  слухачів  з організацією,  порядком та змістом підвищення кваліфікації;</w:t>
      </w:r>
    </w:p>
    <w:p w:rsidR="00596617" w:rsidRPr="00596617" w:rsidRDefault="00596617" w:rsidP="00596617">
      <w:pPr>
        <w:numPr>
          <w:ilvl w:val="0"/>
          <w:numId w:val="3"/>
        </w:numPr>
        <w:shd w:val="clear" w:color="auto" w:fill="FFFFFF"/>
        <w:autoSpaceDE w:val="0"/>
        <w:autoSpaceDN w:val="0"/>
        <w:adjustRightInd w:val="0"/>
        <w:spacing w:after="0" w:line="240" w:lineRule="auto"/>
        <w:jc w:val="both"/>
        <w:rPr>
          <w:rFonts w:ascii="Times New Roman" w:hAnsi="Times New Roman" w:cs="Times New Roman"/>
          <w:sz w:val="28"/>
          <w:szCs w:val="28"/>
          <w:lang w:val="uk-UA"/>
        </w:rPr>
      </w:pPr>
      <w:r w:rsidRPr="00596617">
        <w:rPr>
          <w:rFonts w:ascii="Times New Roman" w:hAnsi="Times New Roman" w:cs="Times New Roman"/>
          <w:color w:val="000000"/>
          <w:sz w:val="28"/>
          <w:szCs w:val="28"/>
          <w:lang w:val="uk-UA"/>
        </w:rPr>
        <w:t>прове</w:t>
      </w:r>
      <w:r w:rsidR="002C032D">
        <w:rPr>
          <w:rFonts w:ascii="Times New Roman" w:hAnsi="Times New Roman" w:cs="Times New Roman"/>
          <w:color w:val="000000"/>
          <w:sz w:val="28"/>
          <w:szCs w:val="28"/>
          <w:lang w:val="uk-UA"/>
        </w:rPr>
        <w:t>дення занять переважно настановн</w:t>
      </w:r>
      <w:r w:rsidRPr="00596617">
        <w:rPr>
          <w:rFonts w:ascii="Times New Roman" w:hAnsi="Times New Roman" w:cs="Times New Roman"/>
          <w:color w:val="000000"/>
          <w:sz w:val="28"/>
          <w:szCs w:val="28"/>
          <w:lang w:val="uk-UA"/>
        </w:rPr>
        <w:t>ого характеру для інформаційного та методичного забезпечення самостійної роботи слухачів;</w:t>
      </w:r>
    </w:p>
    <w:p w:rsidR="00596617" w:rsidRPr="00596617" w:rsidRDefault="00596617" w:rsidP="00596617">
      <w:pPr>
        <w:numPr>
          <w:ilvl w:val="0"/>
          <w:numId w:val="3"/>
        </w:numPr>
        <w:spacing w:after="0" w:line="240" w:lineRule="auto"/>
        <w:jc w:val="both"/>
        <w:rPr>
          <w:rFonts w:ascii="Times New Roman" w:hAnsi="Times New Roman" w:cs="Times New Roman"/>
          <w:color w:val="000000"/>
          <w:sz w:val="28"/>
          <w:szCs w:val="28"/>
          <w:lang w:val="uk-UA"/>
        </w:rPr>
      </w:pPr>
      <w:r w:rsidRPr="00596617">
        <w:rPr>
          <w:rFonts w:ascii="Times New Roman" w:hAnsi="Times New Roman" w:cs="Times New Roman"/>
          <w:color w:val="000000"/>
          <w:sz w:val="28"/>
          <w:szCs w:val="28"/>
          <w:lang w:val="uk-UA"/>
        </w:rPr>
        <w:t>інформування слухачів про основні напрями державної політики в сфері освіти, ознайомлення з передовим досвідом про</w:t>
      </w:r>
      <w:r w:rsidRPr="00596617">
        <w:rPr>
          <w:rFonts w:ascii="Times New Roman" w:hAnsi="Times New Roman" w:cs="Times New Roman"/>
          <w:color w:val="000000"/>
          <w:sz w:val="28"/>
          <w:szCs w:val="28"/>
          <w:lang w:val="uk-UA"/>
        </w:rPr>
        <w:softHyphen/>
        <w:t>фесійної діяльності.</w:t>
      </w:r>
    </w:p>
    <w:p w:rsidR="00596617" w:rsidRPr="00596617" w:rsidRDefault="00596617" w:rsidP="00596617">
      <w:pPr>
        <w:shd w:val="clear" w:color="auto" w:fill="FFFFFF"/>
        <w:autoSpaceDE w:val="0"/>
        <w:autoSpaceDN w:val="0"/>
        <w:adjustRightInd w:val="0"/>
        <w:spacing w:after="0"/>
        <w:jc w:val="both"/>
        <w:rPr>
          <w:rFonts w:ascii="Times New Roman" w:hAnsi="Times New Roman" w:cs="Times New Roman"/>
          <w:sz w:val="28"/>
          <w:szCs w:val="28"/>
          <w:lang w:val="uk-UA"/>
        </w:rPr>
      </w:pPr>
      <w:r w:rsidRPr="00596617">
        <w:rPr>
          <w:rFonts w:ascii="Times New Roman" w:hAnsi="Times New Roman" w:cs="Times New Roman"/>
          <w:iCs/>
          <w:color w:val="000000"/>
          <w:sz w:val="28"/>
          <w:szCs w:val="28"/>
          <w:lang w:val="uk-UA"/>
        </w:rPr>
        <w:t>Основний зміст етапу:</w:t>
      </w:r>
    </w:p>
    <w:p w:rsidR="00596617" w:rsidRPr="00596617" w:rsidRDefault="00596617" w:rsidP="00596617">
      <w:pPr>
        <w:numPr>
          <w:ilvl w:val="0"/>
          <w:numId w:val="3"/>
        </w:numPr>
        <w:spacing w:after="0" w:line="240" w:lineRule="auto"/>
        <w:jc w:val="both"/>
        <w:rPr>
          <w:rFonts w:ascii="Times New Roman" w:hAnsi="Times New Roman" w:cs="Times New Roman"/>
          <w:color w:val="000000"/>
          <w:sz w:val="28"/>
          <w:szCs w:val="28"/>
          <w:lang w:val="uk-UA"/>
        </w:rPr>
      </w:pPr>
      <w:r w:rsidRPr="00596617">
        <w:rPr>
          <w:rFonts w:ascii="Times New Roman" w:hAnsi="Times New Roman" w:cs="Times New Roman"/>
          <w:color w:val="000000"/>
          <w:sz w:val="28"/>
          <w:szCs w:val="28"/>
          <w:lang w:val="uk-UA"/>
        </w:rPr>
        <w:t>прийом слухачів та їх оформлення;</w:t>
      </w:r>
    </w:p>
    <w:p w:rsidR="00596617" w:rsidRPr="00596617" w:rsidRDefault="00596617" w:rsidP="00596617">
      <w:pPr>
        <w:numPr>
          <w:ilvl w:val="0"/>
          <w:numId w:val="3"/>
        </w:numPr>
        <w:spacing w:after="0" w:line="240" w:lineRule="auto"/>
        <w:jc w:val="both"/>
        <w:rPr>
          <w:rFonts w:ascii="Times New Roman" w:hAnsi="Times New Roman" w:cs="Times New Roman"/>
          <w:color w:val="000000"/>
          <w:sz w:val="28"/>
          <w:szCs w:val="28"/>
          <w:lang w:val="uk-UA"/>
        </w:rPr>
      </w:pPr>
      <w:r w:rsidRPr="00596617">
        <w:rPr>
          <w:rFonts w:ascii="Times New Roman" w:hAnsi="Times New Roman" w:cs="Times New Roman"/>
          <w:color w:val="000000"/>
          <w:sz w:val="28"/>
          <w:szCs w:val="28"/>
          <w:lang w:val="uk-UA"/>
        </w:rPr>
        <w:t>вхідне діагностування;</w:t>
      </w:r>
    </w:p>
    <w:p w:rsidR="00596617" w:rsidRPr="00596617" w:rsidRDefault="006A7156" w:rsidP="00596617">
      <w:pPr>
        <w:numPr>
          <w:ilvl w:val="0"/>
          <w:numId w:val="3"/>
        </w:num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організаційно-настановн</w:t>
      </w:r>
      <w:r w:rsidR="00596617" w:rsidRPr="00596617">
        <w:rPr>
          <w:rFonts w:ascii="Times New Roman" w:hAnsi="Times New Roman" w:cs="Times New Roman"/>
          <w:color w:val="000000"/>
          <w:sz w:val="28"/>
          <w:szCs w:val="28"/>
          <w:lang w:val="uk-UA"/>
        </w:rPr>
        <w:t>е заняття;</w:t>
      </w:r>
    </w:p>
    <w:p w:rsidR="00596617" w:rsidRPr="00596617" w:rsidRDefault="00596617" w:rsidP="00596617">
      <w:pPr>
        <w:numPr>
          <w:ilvl w:val="0"/>
          <w:numId w:val="3"/>
        </w:numPr>
        <w:spacing w:after="0" w:line="240" w:lineRule="auto"/>
        <w:jc w:val="both"/>
        <w:rPr>
          <w:rFonts w:ascii="Times New Roman" w:hAnsi="Times New Roman" w:cs="Times New Roman"/>
          <w:color w:val="000000"/>
          <w:sz w:val="28"/>
          <w:szCs w:val="28"/>
          <w:lang w:val="uk-UA"/>
        </w:rPr>
      </w:pPr>
      <w:r w:rsidRPr="00596617">
        <w:rPr>
          <w:rFonts w:ascii="Times New Roman" w:hAnsi="Times New Roman" w:cs="Times New Roman"/>
          <w:color w:val="000000"/>
          <w:sz w:val="28"/>
          <w:szCs w:val="28"/>
          <w:lang w:val="uk-UA"/>
        </w:rPr>
        <w:t>заняття;</w:t>
      </w:r>
    </w:p>
    <w:p w:rsidR="00596617" w:rsidRPr="00596617" w:rsidRDefault="00596617" w:rsidP="00596617">
      <w:pPr>
        <w:numPr>
          <w:ilvl w:val="0"/>
          <w:numId w:val="3"/>
        </w:numPr>
        <w:spacing w:after="0" w:line="240" w:lineRule="auto"/>
        <w:jc w:val="both"/>
        <w:rPr>
          <w:rFonts w:ascii="Times New Roman" w:hAnsi="Times New Roman" w:cs="Times New Roman"/>
          <w:color w:val="000000"/>
          <w:sz w:val="28"/>
          <w:szCs w:val="28"/>
          <w:lang w:val="uk-UA"/>
        </w:rPr>
      </w:pPr>
      <w:r w:rsidRPr="00596617">
        <w:rPr>
          <w:rFonts w:ascii="Times New Roman" w:hAnsi="Times New Roman" w:cs="Times New Roman"/>
          <w:color w:val="000000"/>
          <w:sz w:val="28"/>
          <w:szCs w:val="28"/>
          <w:lang w:val="uk-UA"/>
        </w:rPr>
        <w:t>консультації.</w:t>
      </w:r>
    </w:p>
    <w:p w:rsidR="00596617" w:rsidRPr="00596617" w:rsidRDefault="00596617" w:rsidP="00596617">
      <w:pPr>
        <w:shd w:val="clear" w:color="auto" w:fill="FFFFFF"/>
        <w:autoSpaceDE w:val="0"/>
        <w:autoSpaceDN w:val="0"/>
        <w:adjustRightInd w:val="0"/>
        <w:spacing w:after="0"/>
        <w:ind w:firstLine="708"/>
        <w:jc w:val="both"/>
        <w:rPr>
          <w:rFonts w:ascii="Times New Roman" w:hAnsi="Times New Roman" w:cs="Times New Roman"/>
          <w:sz w:val="28"/>
          <w:szCs w:val="28"/>
          <w:lang w:val="uk-UA"/>
        </w:rPr>
      </w:pPr>
      <w:r w:rsidRPr="00596617">
        <w:rPr>
          <w:rFonts w:ascii="Times New Roman" w:hAnsi="Times New Roman" w:cs="Times New Roman"/>
          <w:b/>
          <w:bCs/>
          <w:color w:val="000000"/>
          <w:sz w:val="28"/>
          <w:szCs w:val="28"/>
          <w:lang w:val="uk-UA"/>
        </w:rPr>
        <w:t xml:space="preserve">Другий етап </w:t>
      </w:r>
      <w:r w:rsidRPr="00596617">
        <w:rPr>
          <w:rFonts w:ascii="Times New Roman" w:hAnsi="Times New Roman" w:cs="Times New Roman"/>
          <w:color w:val="000000"/>
          <w:sz w:val="28"/>
          <w:szCs w:val="28"/>
          <w:lang w:val="uk-UA"/>
        </w:rPr>
        <w:t>— дистанційний. Форма навч</w:t>
      </w:r>
      <w:r w:rsidR="00524430">
        <w:rPr>
          <w:rFonts w:ascii="Times New Roman" w:hAnsi="Times New Roman" w:cs="Times New Roman"/>
          <w:color w:val="000000"/>
          <w:sz w:val="28"/>
          <w:szCs w:val="28"/>
          <w:lang w:val="uk-UA"/>
        </w:rPr>
        <w:t>ання — дистанційна. Тривалість 6</w:t>
      </w:r>
      <w:r w:rsidRPr="00596617">
        <w:rPr>
          <w:rFonts w:ascii="Times New Roman" w:hAnsi="Times New Roman" w:cs="Times New Roman"/>
          <w:color w:val="000000"/>
          <w:sz w:val="28"/>
          <w:szCs w:val="28"/>
          <w:lang w:val="uk-UA"/>
        </w:rPr>
        <w:t xml:space="preserve"> місяці</w:t>
      </w:r>
      <w:r w:rsidR="00524430">
        <w:rPr>
          <w:rFonts w:ascii="Times New Roman" w:hAnsi="Times New Roman" w:cs="Times New Roman"/>
          <w:color w:val="000000"/>
          <w:sz w:val="28"/>
          <w:szCs w:val="28"/>
          <w:lang w:val="uk-UA"/>
        </w:rPr>
        <w:t>в</w:t>
      </w:r>
      <w:r w:rsidRPr="00596617">
        <w:rPr>
          <w:rFonts w:ascii="Times New Roman" w:hAnsi="Times New Roman" w:cs="Times New Roman"/>
          <w:color w:val="000000"/>
          <w:sz w:val="28"/>
          <w:szCs w:val="28"/>
          <w:lang w:val="uk-UA"/>
        </w:rPr>
        <w:t>.</w:t>
      </w:r>
    </w:p>
    <w:p w:rsidR="00596617" w:rsidRPr="00596617" w:rsidRDefault="00596617" w:rsidP="00596617">
      <w:pPr>
        <w:shd w:val="clear" w:color="auto" w:fill="FFFFFF"/>
        <w:autoSpaceDE w:val="0"/>
        <w:autoSpaceDN w:val="0"/>
        <w:adjustRightInd w:val="0"/>
        <w:spacing w:after="0"/>
        <w:jc w:val="both"/>
        <w:rPr>
          <w:rFonts w:ascii="Times New Roman" w:hAnsi="Times New Roman" w:cs="Times New Roman"/>
          <w:sz w:val="28"/>
          <w:szCs w:val="28"/>
          <w:lang w:val="uk-UA"/>
        </w:rPr>
      </w:pPr>
      <w:r w:rsidRPr="00596617">
        <w:rPr>
          <w:rFonts w:ascii="Times New Roman" w:hAnsi="Times New Roman" w:cs="Times New Roman"/>
          <w:iCs/>
          <w:color w:val="000000"/>
          <w:sz w:val="28"/>
          <w:szCs w:val="28"/>
          <w:lang w:val="uk-UA"/>
        </w:rPr>
        <w:t>Основне завдання етапу</w:t>
      </w:r>
      <w:r w:rsidRPr="00596617">
        <w:rPr>
          <w:rFonts w:ascii="Times New Roman" w:hAnsi="Times New Roman" w:cs="Times New Roman"/>
          <w:i/>
          <w:iCs/>
          <w:color w:val="000000"/>
          <w:sz w:val="28"/>
          <w:szCs w:val="28"/>
          <w:lang w:val="uk-UA"/>
        </w:rPr>
        <w:t xml:space="preserve"> — </w:t>
      </w:r>
      <w:r w:rsidRPr="00596617">
        <w:rPr>
          <w:rFonts w:ascii="Times New Roman" w:hAnsi="Times New Roman" w:cs="Times New Roman"/>
          <w:color w:val="000000"/>
          <w:sz w:val="28"/>
          <w:szCs w:val="28"/>
          <w:lang w:val="uk-UA"/>
        </w:rPr>
        <w:t>якісне забезпечення та супровід самостійної роботи слухачів з використанням технологій дистанц</w:t>
      </w:r>
      <w:r w:rsidRPr="00596617">
        <w:rPr>
          <w:rFonts w:ascii="Times New Roman" w:hAnsi="Times New Roman" w:cs="Times New Roman"/>
          <w:color w:val="000000"/>
          <w:sz w:val="28"/>
          <w:szCs w:val="28"/>
          <w:lang w:val="uk-UA"/>
        </w:rPr>
        <w:softHyphen/>
        <w:t>ійного навчання.</w:t>
      </w:r>
    </w:p>
    <w:p w:rsidR="00596617" w:rsidRPr="00596617" w:rsidRDefault="00596617" w:rsidP="00596617">
      <w:pPr>
        <w:shd w:val="clear" w:color="auto" w:fill="FFFFFF"/>
        <w:autoSpaceDE w:val="0"/>
        <w:autoSpaceDN w:val="0"/>
        <w:adjustRightInd w:val="0"/>
        <w:spacing w:after="0"/>
        <w:jc w:val="both"/>
        <w:rPr>
          <w:rFonts w:ascii="Times New Roman" w:hAnsi="Times New Roman" w:cs="Times New Roman"/>
          <w:sz w:val="28"/>
          <w:szCs w:val="28"/>
          <w:lang w:val="uk-UA"/>
        </w:rPr>
      </w:pPr>
      <w:r w:rsidRPr="00596617">
        <w:rPr>
          <w:rFonts w:ascii="Times New Roman" w:hAnsi="Times New Roman" w:cs="Times New Roman"/>
          <w:iCs/>
          <w:color w:val="000000"/>
          <w:sz w:val="28"/>
          <w:szCs w:val="28"/>
          <w:lang w:val="uk-UA"/>
        </w:rPr>
        <w:t>Основний зміст етапу:</w:t>
      </w:r>
    </w:p>
    <w:p w:rsidR="00596617" w:rsidRPr="00596617" w:rsidRDefault="00596617" w:rsidP="00596617">
      <w:pPr>
        <w:numPr>
          <w:ilvl w:val="0"/>
          <w:numId w:val="4"/>
        </w:numPr>
        <w:shd w:val="clear" w:color="auto" w:fill="FFFFFF"/>
        <w:autoSpaceDE w:val="0"/>
        <w:autoSpaceDN w:val="0"/>
        <w:adjustRightInd w:val="0"/>
        <w:spacing w:after="0" w:line="240" w:lineRule="auto"/>
        <w:jc w:val="both"/>
        <w:rPr>
          <w:rFonts w:ascii="Times New Roman" w:hAnsi="Times New Roman" w:cs="Times New Roman"/>
          <w:sz w:val="28"/>
          <w:szCs w:val="28"/>
          <w:lang w:val="uk-UA"/>
        </w:rPr>
      </w:pPr>
      <w:r w:rsidRPr="00596617">
        <w:rPr>
          <w:rFonts w:ascii="Times New Roman" w:hAnsi="Times New Roman" w:cs="Times New Roman"/>
          <w:color w:val="000000"/>
          <w:sz w:val="28"/>
          <w:szCs w:val="28"/>
          <w:lang w:val="uk-UA"/>
        </w:rPr>
        <w:t>керована самостійна робота слухачів;</w:t>
      </w:r>
    </w:p>
    <w:p w:rsidR="00596617" w:rsidRPr="00596617" w:rsidRDefault="00596617" w:rsidP="00596617">
      <w:pPr>
        <w:numPr>
          <w:ilvl w:val="0"/>
          <w:numId w:val="4"/>
        </w:numPr>
        <w:shd w:val="clear" w:color="auto" w:fill="FFFFFF"/>
        <w:autoSpaceDE w:val="0"/>
        <w:autoSpaceDN w:val="0"/>
        <w:adjustRightInd w:val="0"/>
        <w:spacing w:after="0" w:line="240" w:lineRule="auto"/>
        <w:jc w:val="both"/>
        <w:rPr>
          <w:rFonts w:ascii="Times New Roman" w:hAnsi="Times New Roman" w:cs="Times New Roman"/>
          <w:sz w:val="28"/>
          <w:szCs w:val="28"/>
          <w:lang w:val="uk-UA"/>
        </w:rPr>
      </w:pPr>
      <w:r w:rsidRPr="00596617">
        <w:rPr>
          <w:rFonts w:ascii="Times New Roman" w:hAnsi="Times New Roman" w:cs="Times New Roman"/>
          <w:color w:val="000000"/>
          <w:sz w:val="28"/>
          <w:szCs w:val="28"/>
          <w:lang w:val="uk-UA"/>
        </w:rPr>
        <w:t>всі види консультування;</w:t>
      </w:r>
    </w:p>
    <w:p w:rsidR="00596617" w:rsidRPr="00596617" w:rsidRDefault="00596617" w:rsidP="00596617">
      <w:pPr>
        <w:numPr>
          <w:ilvl w:val="0"/>
          <w:numId w:val="4"/>
        </w:numPr>
        <w:shd w:val="clear" w:color="auto" w:fill="FFFFFF"/>
        <w:autoSpaceDE w:val="0"/>
        <w:autoSpaceDN w:val="0"/>
        <w:adjustRightInd w:val="0"/>
        <w:spacing w:after="0" w:line="240" w:lineRule="auto"/>
        <w:jc w:val="both"/>
        <w:rPr>
          <w:rFonts w:ascii="Times New Roman" w:hAnsi="Times New Roman" w:cs="Times New Roman"/>
          <w:sz w:val="28"/>
          <w:szCs w:val="28"/>
          <w:lang w:val="uk-UA"/>
        </w:rPr>
      </w:pPr>
      <w:r w:rsidRPr="00596617">
        <w:rPr>
          <w:rFonts w:ascii="Times New Roman" w:hAnsi="Times New Roman" w:cs="Times New Roman"/>
          <w:color w:val="000000"/>
          <w:sz w:val="28"/>
          <w:szCs w:val="28"/>
          <w:lang w:val="uk-UA"/>
        </w:rPr>
        <w:t>поточний контроль;</w:t>
      </w:r>
    </w:p>
    <w:p w:rsidR="00596617" w:rsidRPr="00596617" w:rsidRDefault="00596617" w:rsidP="00596617">
      <w:pPr>
        <w:numPr>
          <w:ilvl w:val="0"/>
          <w:numId w:val="4"/>
        </w:numPr>
        <w:shd w:val="clear" w:color="auto" w:fill="FFFFFF"/>
        <w:autoSpaceDE w:val="0"/>
        <w:autoSpaceDN w:val="0"/>
        <w:adjustRightInd w:val="0"/>
        <w:spacing w:after="0" w:line="240" w:lineRule="auto"/>
        <w:jc w:val="both"/>
        <w:rPr>
          <w:rFonts w:ascii="Times New Roman" w:hAnsi="Times New Roman" w:cs="Times New Roman"/>
          <w:sz w:val="28"/>
          <w:szCs w:val="28"/>
          <w:lang w:val="uk-UA"/>
        </w:rPr>
      </w:pPr>
      <w:r w:rsidRPr="00596617">
        <w:rPr>
          <w:rFonts w:ascii="Times New Roman" w:hAnsi="Times New Roman" w:cs="Times New Roman"/>
          <w:sz w:val="28"/>
          <w:szCs w:val="28"/>
          <w:lang w:val="uk-UA"/>
        </w:rPr>
        <w:t>виконання творчих робіт, проектів.</w:t>
      </w:r>
    </w:p>
    <w:p w:rsidR="00596617" w:rsidRPr="00596617" w:rsidRDefault="00596617" w:rsidP="00596617">
      <w:pPr>
        <w:shd w:val="clear" w:color="auto" w:fill="FFFFFF"/>
        <w:autoSpaceDE w:val="0"/>
        <w:autoSpaceDN w:val="0"/>
        <w:adjustRightInd w:val="0"/>
        <w:spacing w:after="0"/>
        <w:ind w:firstLine="708"/>
        <w:jc w:val="both"/>
        <w:rPr>
          <w:rFonts w:ascii="Times New Roman" w:hAnsi="Times New Roman" w:cs="Times New Roman"/>
          <w:sz w:val="28"/>
          <w:szCs w:val="28"/>
          <w:lang w:val="uk-UA"/>
        </w:rPr>
      </w:pPr>
      <w:r w:rsidRPr="00596617">
        <w:rPr>
          <w:rFonts w:ascii="Times New Roman" w:hAnsi="Times New Roman" w:cs="Times New Roman"/>
          <w:b/>
          <w:bCs/>
          <w:color w:val="000000"/>
          <w:sz w:val="28"/>
          <w:szCs w:val="28"/>
          <w:lang w:val="uk-UA"/>
        </w:rPr>
        <w:t xml:space="preserve">Третій етап </w:t>
      </w:r>
      <w:r w:rsidRPr="00596617">
        <w:rPr>
          <w:rFonts w:ascii="Times New Roman" w:hAnsi="Times New Roman" w:cs="Times New Roman"/>
          <w:color w:val="000000"/>
          <w:sz w:val="28"/>
          <w:szCs w:val="28"/>
          <w:lang w:val="uk-UA"/>
        </w:rPr>
        <w:t>— залікова сесія. Фор</w:t>
      </w:r>
      <w:r w:rsidR="00524430">
        <w:rPr>
          <w:rFonts w:ascii="Times New Roman" w:hAnsi="Times New Roman" w:cs="Times New Roman"/>
          <w:color w:val="000000"/>
          <w:sz w:val="28"/>
          <w:szCs w:val="28"/>
          <w:lang w:val="uk-UA"/>
        </w:rPr>
        <w:t>ма навчання — очна. Тривалість 5 днів</w:t>
      </w:r>
      <w:r w:rsidRPr="00596617">
        <w:rPr>
          <w:rFonts w:ascii="Times New Roman" w:hAnsi="Times New Roman" w:cs="Times New Roman"/>
          <w:color w:val="000000"/>
          <w:sz w:val="28"/>
          <w:szCs w:val="28"/>
          <w:lang w:val="uk-UA"/>
        </w:rPr>
        <w:t>.</w:t>
      </w:r>
    </w:p>
    <w:p w:rsidR="00596617" w:rsidRPr="00596617" w:rsidRDefault="00596617" w:rsidP="00596617">
      <w:pPr>
        <w:shd w:val="clear" w:color="auto" w:fill="FFFFFF"/>
        <w:autoSpaceDE w:val="0"/>
        <w:autoSpaceDN w:val="0"/>
        <w:adjustRightInd w:val="0"/>
        <w:spacing w:after="0"/>
        <w:jc w:val="both"/>
        <w:rPr>
          <w:rFonts w:ascii="Times New Roman" w:hAnsi="Times New Roman" w:cs="Times New Roman"/>
          <w:sz w:val="28"/>
          <w:szCs w:val="28"/>
          <w:lang w:val="uk-UA"/>
        </w:rPr>
      </w:pPr>
      <w:r w:rsidRPr="00596617">
        <w:rPr>
          <w:rFonts w:ascii="Times New Roman" w:hAnsi="Times New Roman" w:cs="Times New Roman"/>
          <w:iCs/>
          <w:color w:val="000000"/>
          <w:sz w:val="28"/>
          <w:szCs w:val="28"/>
          <w:lang w:val="uk-UA"/>
        </w:rPr>
        <w:lastRenderedPageBreak/>
        <w:t>Основні завдання етапу:</w:t>
      </w:r>
    </w:p>
    <w:p w:rsidR="00596617" w:rsidRPr="00596617" w:rsidRDefault="00596617" w:rsidP="00596617">
      <w:pPr>
        <w:numPr>
          <w:ilvl w:val="0"/>
          <w:numId w:val="5"/>
        </w:numPr>
        <w:shd w:val="clear" w:color="auto" w:fill="FFFFFF"/>
        <w:autoSpaceDE w:val="0"/>
        <w:autoSpaceDN w:val="0"/>
        <w:adjustRightInd w:val="0"/>
        <w:spacing w:after="0" w:line="240" w:lineRule="auto"/>
        <w:jc w:val="both"/>
        <w:rPr>
          <w:rFonts w:ascii="Times New Roman" w:hAnsi="Times New Roman" w:cs="Times New Roman"/>
          <w:sz w:val="28"/>
          <w:szCs w:val="28"/>
          <w:lang w:val="uk-UA"/>
        </w:rPr>
      </w:pPr>
      <w:r w:rsidRPr="00596617">
        <w:rPr>
          <w:rFonts w:ascii="Times New Roman" w:hAnsi="Times New Roman" w:cs="Times New Roman"/>
          <w:color w:val="000000"/>
          <w:sz w:val="28"/>
          <w:szCs w:val="28"/>
          <w:lang w:val="uk-UA"/>
        </w:rPr>
        <w:t>систематизація знань та вмінь слухачів;</w:t>
      </w:r>
    </w:p>
    <w:p w:rsidR="00596617" w:rsidRPr="00596617" w:rsidRDefault="00596617" w:rsidP="00596617">
      <w:pPr>
        <w:numPr>
          <w:ilvl w:val="0"/>
          <w:numId w:val="5"/>
        </w:numPr>
        <w:shd w:val="clear" w:color="auto" w:fill="FFFFFF"/>
        <w:autoSpaceDE w:val="0"/>
        <w:autoSpaceDN w:val="0"/>
        <w:adjustRightInd w:val="0"/>
        <w:spacing w:after="0" w:line="240" w:lineRule="auto"/>
        <w:jc w:val="both"/>
        <w:rPr>
          <w:rFonts w:ascii="Times New Roman" w:hAnsi="Times New Roman" w:cs="Times New Roman"/>
          <w:sz w:val="28"/>
          <w:szCs w:val="28"/>
          <w:lang w:val="uk-UA"/>
        </w:rPr>
      </w:pPr>
      <w:r w:rsidRPr="00596617">
        <w:rPr>
          <w:rFonts w:ascii="Times New Roman" w:hAnsi="Times New Roman" w:cs="Times New Roman"/>
          <w:color w:val="000000"/>
          <w:sz w:val="28"/>
          <w:szCs w:val="28"/>
          <w:lang w:val="uk-UA"/>
        </w:rPr>
        <w:t>виявлення  ступеня  задоволення  слухачів  результатами підвищення кваліфікації.</w:t>
      </w:r>
    </w:p>
    <w:p w:rsidR="00596617" w:rsidRPr="00596617" w:rsidRDefault="00596617" w:rsidP="00596617">
      <w:pPr>
        <w:shd w:val="clear" w:color="auto" w:fill="FFFFFF"/>
        <w:autoSpaceDE w:val="0"/>
        <w:autoSpaceDN w:val="0"/>
        <w:adjustRightInd w:val="0"/>
        <w:spacing w:after="0"/>
        <w:jc w:val="both"/>
        <w:rPr>
          <w:rFonts w:ascii="Times New Roman" w:hAnsi="Times New Roman" w:cs="Times New Roman"/>
          <w:sz w:val="28"/>
          <w:szCs w:val="28"/>
          <w:lang w:val="uk-UA"/>
        </w:rPr>
      </w:pPr>
      <w:r w:rsidRPr="00596617">
        <w:rPr>
          <w:rFonts w:ascii="Times New Roman" w:hAnsi="Times New Roman" w:cs="Times New Roman"/>
          <w:iCs/>
          <w:color w:val="000000"/>
          <w:sz w:val="28"/>
          <w:szCs w:val="28"/>
          <w:lang w:val="uk-UA"/>
        </w:rPr>
        <w:t>Основний зміст етапу:</w:t>
      </w:r>
    </w:p>
    <w:p w:rsidR="00596617" w:rsidRPr="00596617" w:rsidRDefault="00596617" w:rsidP="00596617">
      <w:pPr>
        <w:numPr>
          <w:ilvl w:val="0"/>
          <w:numId w:val="6"/>
        </w:numPr>
        <w:shd w:val="clear" w:color="auto" w:fill="FFFFFF"/>
        <w:autoSpaceDE w:val="0"/>
        <w:autoSpaceDN w:val="0"/>
        <w:adjustRightInd w:val="0"/>
        <w:spacing w:after="0" w:line="240" w:lineRule="auto"/>
        <w:jc w:val="both"/>
        <w:rPr>
          <w:rFonts w:ascii="Times New Roman" w:hAnsi="Times New Roman" w:cs="Times New Roman"/>
          <w:sz w:val="28"/>
          <w:szCs w:val="28"/>
          <w:lang w:val="uk-UA"/>
        </w:rPr>
      </w:pPr>
      <w:r w:rsidRPr="00596617">
        <w:rPr>
          <w:rFonts w:ascii="Times New Roman" w:hAnsi="Times New Roman" w:cs="Times New Roman"/>
          <w:color w:val="000000"/>
          <w:sz w:val="28"/>
          <w:szCs w:val="28"/>
          <w:lang w:val="uk-UA"/>
        </w:rPr>
        <w:t>вихідне комплексне тестування;</w:t>
      </w:r>
    </w:p>
    <w:p w:rsidR="00596617" w:rsidRPr="00596617" w:rsidRDefault="00596617" w:rsidP="00596617">
      <w:pPr>
        <w:numPr>
          <w:ilvl w:val="0"/>
          <w:numId w:val="6"/>
        </w:numPr>
        <w:shd w:val="clear" w:color="auto" w:fill="FFFFFF"/>
        <w:autoSpaceDE w:val="0"/>
        <w:autoSpaceDN w:val="0"/>
        <w:adjustRightInd w:val="0"/>
        <w:spacing w:after="0" w:line="240" w:lineRule="auto"/>
        <w:jc w:val="both"/>
        <w:rPr>
          <w:rFonts w:ascii="Times New Roman" w:hAnsi="Times New Roman" w:cs="Times New Roman"/>
          <w:sz w:val="28"/>
          <w:szCs w:val="28"/>
          <w:lang w:val="uk-UA"/>
        </w:rPr>
      </w:pPr>
      <w:r w:rsidRPr="00596617">
        <w:rPr>
          <w:rFonts w:ascii="Times New Roman" w:hAnsi="Times New Roman" w:cs="Times New Roman"/>
          <w:color w:val="000000"/>
          <w:sz w:val="28"/>
          <w:szCs w:val="28"/>
          <w:lang w:val="uk-UA"/>
        </w:rPr>
        <w:t>оглядові заняття;</w:t>
      </w:r>
    </w:p>
    <w:p w:rsidR="00596617" w:rsidRPr="00596617" w:rsidRDefault="00596617" w:rsidP="00596617">
      <w:pPr>
        <w:numPr>
          <w:ilvl w:val="0"/>
          <w:numId w:val="6"/>
        </w:numPr>
        <w:shd w:val="clear" w:color="auto" w:fill="FFFFFF"/>
        <w:autoSpaceDE w:val="0"/>
        <w:autoSpaceDN w:val="0"/>
        <w:adjustRightInd w:val="0"/>
        <w:spacing w:after="0" w:line="240" w:lineRule="auto"/>
        <w:jc w:val="both"/>
        <w:rPr>
          <w:rFonts w:ascii="Times New Roman" w:hAnsi="Times New Roman" w:cs="Times New Roman"/>
          <w:sz w:val="28"/>
          <w:szCs w:val="28"/>
          <w:lang w:val="uk-UA"/>
        </w:rPr>
      </w:pPr>
      <w:r w:rsidRPr="00596617">
        <w:rPr>
          <w:rFonts w:ascii="Times New Roman" w:hAnsi="Times New Roman" w:cs="Times New Roman"/>
          <w:color w:val="000000"/>
          <w:sz w:val="28"/>
          <w:szCs w:val="28"/>
          <w:lang w:val="uk-UA"/>
        </w:rPr>
        <w:t>консультування;</w:t>
      </w:r>
    </w:p>
    <w:p w:rsidR="00596617" w:rsidRPr="00596617" w:rsidRDefault="00596617" w:rsidP="00596617">
      <w:pPr>
        <w:numPr>
          <w:ilvl w:val="0"/>
          <w:numId w:val="6"/>
        </w:numPr>
        <w:shd w:val="clear" w:color="auto" w:fill="FFFFFF"/>
        <w:autoSpaceDE w:val="0"/>
        <w:autoSpaceDN w:val="0"/>
        <w:adjustRightInd w:val="0"/>
        <w:spacing w:after="0" w:line="240" w:lineRule="auto"/>
        <w:jc w:val="both"/>
        <w:rPr>
          <w:rFonts w:ascii="Times New Roman" w:hAnsi="Times New Roman" w:cs="Times New Roman"/>
          <w:sz w:val="28"/>
          <w:szCs w:val="28"/>
          <w:lang w:val="uk-UA"/>
        </w:rPr>
      </w:pPr>
      <w:r w:rsidRPr="00596617">
        <w:rPr>
          <w:rFonts w:ascii="Times New Roman" w:hAnsi="Times New Roman" w:cs="Times New Roman"/>
          <w:sz w:val="28"/>
          <w:szCs w:val="28"/>
          <w:lang w:val="uk-UA"/>
        </w:rPr>
        <w:t xml:space="preserve">захист творчих </w:t>
      </w:r>
      <w:r w:rsidR="00524430">
        <w:rPr>
          <w:rFonts w:ascii="Times New Roman" w:hAnsi="Times New Roman" w:cs="Times New Roman"/>
          <w:sz w:val="28"/>
          <w:szCs w:val="28"/>
          <w:lang w:val="uk-UA"/>
        </w:rPr>
        <w:t xml:space="preserve">випускних </w:t>
      </w:r>
      <w:r w:rsidRPr="00596617">
        <w:rPr>
          <w:rFonts w:ascii="Times New Roman" w:hAnsi="Times New Roman" w:cs="Times New Roman"/>
          <w:sz w:val="28"/>
          <w:szCs w:val="28"/>
          <w:lang w:val="uk-UA"/>
        </w:rPr>
        <w:t>робіт, проектів.</w:t>
      </w:r>
    </w:p>
    <w:p w:rsidR="00596617" w:rsidRPr="00596617" w:rsidRDefault="00596617" w:rsidP="00596617">
      <w:pPr>
        <w:numPr>
          <w:ilvl w:val="0"/>
          <w:numId w:val="6"/>
        </w:numPr>
        <w:shd w:val="clear" w:color="auto" w:fill="FFFFFF"/>
        <w:autoSpaceDE w:val="0"/>
        <w:autoSpaceDN w:val="0"/>
        <w:adjustRightInd w:val="0"/>
        <w:spacing w:after="0" w:line="240" w:lineRule="auto"/>
        <w:jc w:val="both"/>
        <w:rPr>
          <w:rFonts w:ascii="Times New Roman" w:hAnsi="Times New Roman" w:cs="Times New Roman"/>
          <w:sz w:val="28"/>
          <w:szCs w:val="28"/>
          <w:lang w:val="uk-UA"/>
        </w:rPr>
      </w:pPr>
      <w:r w:rsidRPr="00596617">
        <w:rPr>
          <w:rFonts w:ascii="Times New Roman" w:hAnsi="Times New Roman" w:cs="Times New Roman"/>
          <w:color w:val="000000"/>
          <w:sz w:val="28"/>
          <w:szCs w:val="28"/>
          <w:lang w:val="uk-UA"/>
        </w:rPr>
        <w:t>підсумкове анкетування.</w:t>
      </w:r>
    </w:p>
    <w:p w:rsidR="00596617" w:rsidRDefault="00596617" w:rsidP="00596617">
      <w:pPr>
        <w:shd w:val="clear" w:color="auto" w:fill="FFFFFF"/>
        <w:autoSpaceDE w:val="0"/>
        <w:autoSpaceDN w:val="0"/>
        <w:adjustRightInd w:val="0"/>
        <w:spacing w:after="0"/>
        <w:ind w:firstLine="708"/>
        <w:jc w:val="both"/>
        <w:rPr>
          <w:rFonts w:ascii="Times New Roman" w:hAnsi="Times New Roman" w:cs="Times New Roman"/>
          <w:sz w:val="28"/>
          <w:szCs w:val="28"/>
          <w:lang w:val="uk-UA"/>
        </w:rPr>
      </w:pPr>
      <w:r w:rsidRPr="00596617">
        <w:rPr>
          <w:rFonts w:ascii="Times New Roman" w:hAnsi="Times New Roman" w:cs="Times New Roman"/>
          <w:color w:val="000000"/>
          <w:sz w:val="28"/>
          <w:szCs w:val="28"/>
          <w:lang w:val="uk-UA"/>
        </w:rPr>
        <w:t>2.5</w:t>
      </w:r>
      <w:r w:rsidRPr="00596617">
        <w:rPr>
          <w:rFonts w:ascii="Times New Roman" w:hAnsi="Times New Roman" w:cs="Times New Roman"/>
          <w:color w:val="FF6600"/>
          <w:sz w:val="28"/>
          <w:szCs w:val="28"/>
          <w:lang w:val="uk-UA"/>
        </w:rPr>
        <w:t xml:space="preserve">. </w:t>
      </w:r>
      <w:r w:rsidRPr="00596617">
        <w:rPr>
          <w:rFonts w:ascii="Times New Roman" w:hAnsi="Times New Roman" w:cs="Times New Roman"/>
          <w:sz w:val="28"/>
          <w:szCs w:val="28"/>
          <w:lang w:val="uk-UA"/>
        </w:rPr>
        <w:t>Конкретний зміст етапів підвищення кваліфікації для кожної категорії слухачів визначається</w:t>
      </w:r>
      <w:r w:rsidRPr="00596617">
        <w:rPr>
          <w:rFonts w:ascii="Times New Roman" w:hAnsi="Times New Roman" w:cs="Times New Roman"/>
          <w:color w:val="FF6600"/>
          <w:sz w:val="28"/>
          <w:szCs w:val="28"/>
          <w:lang w:val="uk-UA"/>
        </w:rPr>
        <w:t xml:space="preserve"> </w:t>
      </w:r>
      <w:r w:rsidRPr="00596617">
        <w:rPr>
          <w:rFonts w:ascii="Times New Roman" w:hAnsi="Times New Roman" w:cs="Times New Roman"/>
          <w:sz w:val="28"/>
          <w:szCs w:val="28"/>
          <w:lang w:val="uk-UA"/>
        </w:rPr>
        <w:t>освітньо-професійною програмою підвищення кваліфікації, а послідовність та порядок їх вивчення - навчальними та навчально-тематичними планами.</w:t>
      </w:r>
      <w:r w:rsidR="00677013" w:rsidRPr="00677013">
        <w:rPr>
          <w:rStyle w:val="apple-converted-space"/>
          <w:lang w:val="uk-UA"/>
        </w:rPr>
        <w:t xml:space="preserve"> </w:t>
      </w:r>
      <w:r w:rsidR="00677013" w:rsidRPr="00677013">
        <w:rPr>
          <w:rFonts w:ascii="Times New Roman" w:hAnsi="Times New Roman" w:cs="Times New Roman"/>
          <w:sz w:val="28"/>
          <w:szCs w:val="28"/>
          <w:lang w:val="uk-UA"/>
        </w:rPr>
        <w:t xml:space="preserve"> </w:t>
      </w:r>
      <w:bookmarkStart w:id="18" w:name="n115"/>
      <w:bookmarkStart w:id="19" w:name="n50"/>
      <w:bookmarkStart w:id="20" w:name="n52"/>
      <w:bookmarkStart w:id="21" w:name="n53"/>
      <w:bookmarkEnd w:id="18"/>
      <w:bookmarkEnd w:id="19"/>
      <w:bookmarkEnd w:id="20"/>
      <w:bookmarkEnd w:id="21"/>
    </w:p>
    <w:p w:rsidR="00341964" w:rsidRPr="00596617" w:rsidRDefault="00341964" w:rsidP="00596617">
      <w:pPr>
        <w:shd w:val="clear" w:color="auto" w:fill="FFFFFF"/>
        <w:autoSpaceDE w:val="0"/>
        <w:autoSpaceDN w:val="0"/>
        <w:adjustRightInd w:val="0"/>
        <w:spacing w:after="0"/>
        <w:ind w:firstLine="708"/>
        <w:jc w:val="both"/>
        <w:rPr>
          <w:rFonts w:ascii="Times New Roman" w:hAnsi="Times New Roman" w:cs="Times New Roman"/>
          <w:color w:val="000000"/>
          <w:sz w:val="28"/>
          <w:szCs w:val="28"/>
          <w:lang w:val="uk-UA"/>
        </w:rPr>
      </w:pPr>
    </w:p>
    <w:p w:rsidR="00596617" w:rsidRPr="00596617" w:rsidRDefault="00596617" w:rsidP="00596617">
      <w:pPr>
        <w:shd w:val="clear" w:color="auto" w:fill="FFFFFF"/>
        <w:autoSpaceDE w:val="0"/>
        <w:autoSpaceDN w:val="0"/>
        <w:adjustRightInd w:val="0"/>
        <w:spacing w:after="0"/>
        <w:ind w:left="720"/>
        <w:jc w:val="center"/>
        <w:rPr>
          <w:rFonts w:ascii="Times New Roman" w:hAnsi="Times New Roman" w:cs="Times New Roman"/>
          <w:b/>
          <w:sz w:val="28"/>
          <w:szCs w:val="28"/>
          <w:lang w:val="uk-UA"/>
        </w:rPr>
      </w:pPr>
      <w:r w:rsidRPr="00596617">
        <w:rPr>
          <w:rFonts w:ascii="Times New Roman" w:hAnsi="Times New Roman" w:cs="Times New Roman"/>
          <w:b/>
          <w:sz w:val="28"/>
          <w:szCs w:val="28"/>
          <w:lang w:val="uk-UA"/>
        </w:rPr>
        <w:t>3.ОСОБЛИВОСТІ ОРГАНІЗАЦІЇ НАВЧАЛЬНОГО ПРОЦЕСУ ЗА ОЧНО-ДИСТАНЦІЙНОЮ ФОРМОЮ НАВЧАННЯ</w:t>
      </w:r>
    </w:p>
    <w:p w:rsidR="00596617" w:rsidRPr="00596617" w:rsidRDefault="00596617" w:rsidP="00596617">
      <w:pPr>
        <w:shd w:val="clear" w:color="auto" w:fill="FFFFFF"/>
        <w:autoSpaceDE w:val="0"/>
        <w:autoSpaceDN w:val="0"/>
        <w:adjustRightInd w:val="0"/>
        <w:spacing w:after="0"/>
        <w:ind w:left="720"/>
        <w:rPr>
          <w:rFonts w:ascii="Times New Roman" w:hAnsi="Times New Roman" w:cs="Times New Roman"/>
          <w:b/>
          <w:color w:val="000000"/>
          <w:sz w:val="28"/>
          <w:szCs w:val="28"/>
          <w:lang w:val="uk-UA"/>
        </w:rPr>
      </w:pPr>
    </w:p>
    <w:p w:rsidR="00596617" w:rsidRDefault="00596617" w:rsidP="00596617">
      <w:pPr>
        <w:autoSpaceDE w:val="0"/>
        <w:spacing w:after="0"/>
        <w:ind w:firstLine="709"/>
        <w:jc w:val="both"/>
        <w:rPr>
          <w:rFonts w:ascii="Times New Roman" w:hAnsi="Times New Roman" w:cs="Times New Roman"/>
          <w:sz w:val="28"/>
          <w:szCs w:val="28"/>
          <w:lang w:val="uk-UA"/>
        </w:rPr>
      </w:pPr>
      <w:r w:rsidRPr="00596617">
        <w:rPr>
          <w:rFonts w:ascii="Times New Roman" w:hAnsi="Times New Roman" w:cs="Times New Roman"/>
          <w:color w:val="000000"/>
          <w:sz w:val="28"/>
          <w:szCs w:val="28"/>
          <w:lang w:val="uk-UA"/>
        </w:rPr>
        <w:t xml:space="preserve">3.1. </w:t>
      </w:r>
      <w:r w:rsidRPr="00596617">
        <w:rPr>
          <w:rFonts w:ascii="Times New Roman" w:hAnsi="Times New Roman" w:cs="Times New Roman"/>
          <w:sz w:val="28"/>
          <w:szCs w:val="28"/>
          <w:lang w:val="uk-UA"/>
        </w:rPr>
        <w:t>Планування підвищення кваліфікації педагогічних працівників за очно-дистанційною формою здійснюється</w:t>
      </w:r>
      <w:r w:rsidRPr="00596617">
        <w:rPr>
          <w:rFonts w:ascii="Times New Roman" w:hAnsi="Times New Roman" w:cs="Times New Roman"/>
          <w:color w:val="FF6600"/>
          <w:sz w:val="28"/>
          <w:szCs w:val="28"/>
          <w:lang w:val="uk-UA"/>
        </w:rPr>
        <w:t xml:space="preserve"> </w:t>
      </w:r>
      <w:r w:rsidRPr="00596617">
        <w:rPr>
          <w:rFonts w:ascii="Times New Roman" w:hAnsi="Times New Roman" w:cs="Times New Roman"/>
          <w:sz w:val="28"/>
          <w:szCs w:val="28"/>
          <w:lang w:val="uk-UA"/>
        </w:rPr>
        <w:t>на основі</w:t>
      </w:r>
      <w:r w:rsidRPr="00596617">
        <w:rPr>
          <w:rFonts w:ascii="Times New Roman" w:hAnsi="Times New Roman" w:cs="Times New Roman"/>
          <w:color w:val="FF6600"/>
          <w:sz w:val="28"/>
          <w:szCs w:val="28"/>
          <w:lang w:val="uk-UA"/>
        </w:rPr>
        <w:t xml:space="preserve"> </w:t>
      </w:r>
      <w:r w:rsidR="00367BB0">
        <w:rPr>
          <w:rFonts w:ascii="Times New Roman" w:hAnsi="Times New Roman" w:cs="Times New Roman"/>
          <w:sz w:val="28"/>
          <w:szCs w:val="28"/>
          <w:lang w:val="uk-UA"/>
        </w:rPr>
        <w:t xml:space="preserve">замовлення </w:t>
      </w:r>
      <w:r w:rsidR="00367BB0" w:rsidRPr="00A473A9">
        <w:rPr>
          <w:rFonts w:ascii="Times New Roman" w:hAnsi="Times New Roman" w:cs="Times New Roman"/>
          <w:sz w:val="28"/>
          <w:szCs w:val="28"/>
          <w:lang w:val="uk-UA"/>
        </w:rPr>
        <w:t xml:space="preserve"> </w:t>
      </w:r>
      <w:r w:rsidR="00367BB0" w:rsidRPr="0075705B">
        <w:rPr>
          <w:rFonts w:ascii="Times New Roman" w:hAnsi="Times New Roman" w:cs="Times New Roman"/>
          <w:sz w:val="28"/>
          <w:szCs w:val="28"/>
          <w:lang w:val="uk-UA"/>
        </w:rPr>
        <w:t xml:space="preserve">загального обсягу підвищення кваліфікації педагогічних кадрів області </w:t>
      </w:r>
      <w:r w:rsidR="00367BB0">
        <w:rPr>
          <w:rFonts w:ascii="Times New Roman" w:hAnsi="Times New Roman" w:cs="Times New Roman"/>
          <w:sz w:val="28"/>
          <w:szCs w:val="28"/>
          <w:lang w:val="uk-UA"/>
        </w:rPr>
        <w:t>Управлінням освіти і науки Херсонської облдержадміністрації</w:t>
      </w:r>
      <w:r w:rsidR="00367BB0" w:rsidRPr="0007295B">
        <w:rPr>
          <w:rFonts w:ascii="Times New Roman" w:hAnsi="Times New Roman" w:cs="Times New Roman"/>
          <w:sz w:val="28"/>
          <w:szCs w:val="28"/>
          <w:lang w:val="uk-UA"/>
        </w:rPr>
        <w:t xml:space="preserve"> </w:t>
      </w:r>
      <w:r w:rsidR="00367BB0">
        <w:rPr>
          <w:rFonts w:ascii="Times New Roman" w:hAnsi="Times New Roman" w:cs="Times New Roman"/>
          <w:sz w:val="28"/>
          <w:szCs w:val="28"/>
          <w:lang w:val="uk-UA"/>
        </w:rPr>
        <w:t xml:space="preserve">на основі </w:t>
      </w:r>
      <w:r w:rsidR="00367BB0" w:rsidRPr="009E321B">
        <w:rPr>
          <w:rFonts w:ascii="Times New Roman" w:hAnsi="Times New Roman" w:cs="Times New Roman"/>
          <w:sz w:val="28"/>
          <w:szCs w:val="28"/>
          <w:lang w:val="uk-UA"/>
        </w:rPr>
        <w:t>заявок та угод, укладених з відділами</w:t>
      </w:r>
      <w:r w:rsidR="00367BB0">
        <w:rPr>
          <w:rFonts w:ascii="Times New Roman" w:hAnsi="Times New Roman" w:cs="Times New Roman"/>
          <w:sz w:val="28"/>
          <w:szCs w:val="28"/>
          <w:lang w:val="uk-UA"/>
        </w:rPr>
        <w:t xml:space="preserve"> </w:t>
      </w:r>
      <w:r w:rsidR="00367BB0" w:rsidRPr="009E321B">
        <w:rPr>
          <w:rFonts w:ascii="Times New Roman" w:hAnsi="Times New Roman" w:cs="Times New Roman"/>
          <w:sz w:val="28"/>
          <w:szCs w:val="28"/>
          <w:lang w:val="uk-UA"/>
        </w:rPr>
        <w:t>(управліннями) освіти районних держадміністрацій (міськвиконкомів), вищих навчальних закладів І-ІІ рівнів акредитації</w:t>
      </w:r>
      <w:r w:rsidR="00CB2682">
        <w:rPr>
          <w:rFonts w:ascii="Times New Roman" w:hAnsi="Times New Roman" w:cs="Times New Roman"/>
          <w:sz w:val="28"/>
          <w:szCs w:val="28"/>
          <w:lang w:val="uk-UA"/>
        </w:rPr>
        <w:t xml:space="preserve"> і оформлюється у вигляді плану</w:t>
      </w:r>
      <w:r w:rsidRPr="00596617">
        <w:rPr>
          <w:rFonts w:ascii="Times New Roman" w:hAnsi="Times New Roman" w:cs="Times New Roman"/>
          <w:sz w:val="28"/>
          <w:szCs w:val="28"/>
          <w:lang w:val="uk-UA"/>
        </w:rPr>
        <w:t>-графіка очно-дистанційного підвищення кваліфікації на календарний рік у загальному плані</w:t>
      </w:r>
      <w:r w:rsidR="00CB2682">
        <w:rPr>
          <w:rFonts w:ascii="Times New Roman" w:hAnsi="Times New Roman" w:cs="Times New Roman"/>
          <w:sz w:val="28"/>
          <w:szCs w:val="28"/>
          <w:lang w:val="uk-UA"/>
        </w:rPr>
        <w:t xml:space="preserve"> академії</w:t>
      </w:r>
      <w:r w:rsidRPr="00596617">
        <w:rPr>
          <w:rFonts w:ascii="Times New Roman" w:hAnsi="Times New Roman" w:cs="Times New Roman"/>
          <w:sz w:val="28"/>
          <w:szCs w:val="28"/>
          <w:lang w:val="uk-UA"/>
        </w:rPr>
        <w:t>.</w:t>
      </w:r>
    </w:p>
    <w:p w:rsidR="00596617" w:rsidRPr="00596617" w:rsidRDefault="00596617" w:rsidP="00596617">
      <w:pPr>
        <w:autoSpaceDE w:val="0"/>
        <w:spacing w:after="0"/>
        <w:ind w:firstLine="709"/>
        <w:jc w:val="both"/>
        <w:rPr>
          <w:rFonts w:ascii="Times New Roman" w:hAnsi="Times New Roman" w:cs="Times New Roman"/>
          <w:color w:val="000000"/>
          <w:sz w:val="28"/>
          <w:szCs w:val="28"/>
          <w:lang w:val="uk-UA"/>
        </w:rPr>
      </w:pPr>
      <w:r w:rsidRPr="00596617">
        <w:rPr>
          <w:rFonts w:ascii="Times New Roman" w:hAnsi="Times New Roman" w:cs="Times New Roman"/>
          <w:color w:val="000000"/>
          <w:sz w:val="28"/>
          <w:szCs w:val="28"/>
          <w:lang w:val="uk-UA"/>
        </w:rPr>
        <w:t xml:space="preserve">3.2. </w:t>
      </w:r>
      <w:r w:rsidR="00CB2682">
        <w:rPr>
          <w:rFonts w:ascii="Times New Roman" w:hAnsi="Times New Roman" w:cs="Times New Roman"/>
          <w:sz w:val="28"/>
          <w:szCs w:val="28"/>
          <w:lang w:val="uk-UA"/>
        </w:rPr>
        <w:t>Завідувач</w:t>
      </w:r>
      <w:r w:rsidR="00CB2682" w:rsidRPr="00A473A9">
        <w:rPr>
          <w:rFonts w:ascii="Times New Roman" w:hAnsi="Times New Roman" w:cs="Times New Roman"/>
          <w:sz w:val="28"/>
          <w:szCs w:val="28"/>
          <w:lang w:val="uk-UA"/>
        </w:rPr>
        <w:t xml:space="preserve"> науково-методичної лабораторії курсової перепідготовки </w:t>
      </w:r>
      <w:r w:rsidR="00CB2682">
        <w:rPr>
          <w:rFonts w:ascii="Times New Roman" w:hAnsi="Times New Roman" w:cs="Times New Roman"/>
          <w:sz w:val="28"/>
          <w:szCs w:val="28"/>
          <w:lang w:val="uk-UA"/>
        </w:rPr>
        <w:t xml:space="preserve">академії </w:t>
      </w:r>
      <w:r w:rsidRPr="00596617">
        <w:rPr>
          <w:rFonts w:ascii="Times New Roman" w:hAnsi="Times New Roman" w:cs="Times New Roman"/>
          <w:color w:val="000000"/>
          <w:sz w:val="28"/>
          <w:szCs w:val="28"/>
          <w:lang w:val="uk-UA"/>
        </w:rPr>
        <w:t>забезпечує:</w:t>
      </w:r>
    </w:p>
    <w:p w:rsidR="00596617" w:rsidRPr="00596617" w:rsidRDefault="00596617" w:rsidP="00596617">
      <w:pPr>
        <w:numPr>
          <w:ilvl w:val="0"/>
          <w:numId w:val="7"/>
        </w:numPr>
        <w:autoSpaceDE w:val="0"/>
        <w:spacing w:after="0" w:line="240" w:lineRule="auto"/>
        <w:jc w:val="both"/>
        <w:rPr>
          <w:rFonts w:ascii="Times New Roman" w:hAnsi="Times New Roman" w:cs="Times New Roman"/>
          <w:color w:val="000000"/>
          <w:sz w:val="28"/>
          <w:szCs w:val="28"/>
          <w:lang w:val="uk-UA"/>
        </w:rPr>
      </w:pPr>
      <w:r w:rsidRPr="00596617">
        <w:rPr>
          <w:rFonts w:ascii="Times New Roman" w:hAnsi="Times New Roman" w:cs="Times New Roman"/>
          <w:color w:val="000000"/>
          <w:sz w:val="28"/>
          <w:szCs w:val="28"/>
          <w:lang w:val="uk-UA"/>
        </w:rPr>
        <w:t>організацію замовлення на підвищення кваліфікації педагогічних працівників області за очно-дистанційною формою навчання;</w:t>
      </w:r>
    </w:p>
    <w:p w:rsidR="00596617" w:rsidRPr="00596617" w:rsidRDefault="00596617" w:rsidP="00596617">
      <w:pPr>
        <w:numPr>
          <w:ilvl w:val="0"/>
          <w:numId w:val="7"/>
        </w:numPr>
        <w:autoSpaceDE w:val="0"/>
        <w:spacing w:after="0" w:line="240" w:lineRule="auto"/>
        <w:jc w:val="both"/>
        <w:rPr>
          <w:rFonts w:ascii="Times New Roman" w:hAnsi="Times New Roman" w:cs="Times New Roman"/>
          <w:color w:val="000000"/>
          <w:sz w:val="28"/>
          <w:szCs w:val="28"/>
          <w:lang w:val="uk-UA"/>
        </w:rPr>
      </w:pPr>
      <w:r w:rsidRPr="00596617">
        <w:rPr>
          <w:rFonts w:ascii="Times New Roman" w:hAnsi="Times New Roman" w:cs="Times New Roman"/>
          <w:color w:val="000000"/>
          <w:sz w:val="28"/>
          <w:szCs w:val="28"/>
          <w:lang w:val="uk-UA"/>
        </w:rPr>
        <w:t>комплектування навчальних груп;</w:t>
      </w:r>
    </w:p>
    <w:p w:rsidR="00596617" w:rsidRPr="00596617" w:rsidRDefault="00596617" w:rsidP="00596617">
      <w:pPr>
        <w:numPr>
          <w:ilvl w:val="0"/>
          <w:numId w:val="7"/>
        </w:numPr>
        <w:autoSpaceDE w:val="0"/>
        <w:spacing w:after="0" w:line="240" w:lineRule="auto"/>
        <w:jc w:val="both"/>
        <w:rPr>
          <w:rFonts w:ascii="Times New Roman" w:hAnsi="Times New Roman" w:cs="Times New Roman"/>
          <w:color w:val="000000"/>
          <w:sz w:val="28"/>
          <w:szCs w:val="28"/>
          <w:lang w:val="uk-UA"/>
        </w:rPr>
      </w:pPr>
      <w:r w:rsidRPr="00596617">
        <w:rPr>
          <w:rFonts w:ascii="Times New Roman" w:hAnsi="Times New Roman" w:cs="Times New Roman"/>
          <w:color w:val="000000"/>
          <w:sz w:val="28"/>
          <w:szCs w:val="28"/>
          <w:lang w:val="uk-UA"/>
        </w:rPr>
        <w:t>складання графіка проведення курсів;</w:t>
      </w:r>
    </w:p>
    <w:p w:rsidR="00596617" w:rsidRPr="00596617" w:rsidRDefault="00596617" w:rsidP="00596617">
      <w:pPr>
        <w:numPr>
          <w:ilvl w:val="0"/>
          <w:numId w:val="7"/>
        </w:numPr>
        <w:autoSpaceDE w:val="0"/>
        <w:spacing w:after="0" w:line="240" w:lineRule="auto"/>
        <w:jc w:val="both"/>
        <w:rPr>
          <w:rFonts w:ascii="Times New Roman" w:hAnsi="Times New Roman" w:cs="Times New Roman"/>
          <w:color w:val="000000"/>
          <w:sz w:val="28"/>
          <w:szCs w:val="28"/>
          <w:lang w:val="uk-UA"/>
        </w:rPr>
      </w:pPr>
      <w:r w:rsidRPr="00596617">
        <w:rPr>
          <w:rFonts w:ascii="Times New Roman" w:hAnsi="Times New Roman" w:cs="Times New Roman"/>
          <w:color w:val="000000"/>
          <w:sz w:val="28"/>
          <w:szCs w:val="28"/>
          <w:lang w:val="uk-UA"/>
        </w:rPr>
        <w:t>підготовку наказу про зарахування слухачів на курси підвищення кваліфікації за очно-дистанційною формою навчання;</w:t>
      </w:r>
    </w:p>
    <w:p w:rsidR="00596617" w:rsidRPr="00596617" w:rsidRDefault="00596617" w:rsidP="00596617">
      <w:pPr>
        <w:numPr>
          <w:ilvl w:val="0"/>
          <w:numId w:val="7"/>
        </w:numPr>
        <w:autoSpaceDE w:val="0"/>
        <w:spacing w:after="0" w:line="240" w:lineRule="auto"/>
        <w:jc w:val="both"/>
        <w:rPr>
          <w:rFonts w:ascii="Times New Roman" w:hAnsi="Times New Roman" w:cs="Times New Roman"/>
          <w:color w:val="000000"/>
          <w:sz w:val="28"/>
          <w:szCs w:val="28"/>
          <w:lang w:val="uk-UA"/>
        </w:rPr>
      </w:pPr>
      <w:r w:rsidRPr="00596617">
        <w:rPr>
          <w:rFonts w:ascii="Times New Roman" w:hAnsi="Times New Roman" w:cs="Times New Roman"/>
          <w:color w:val="000000"/>
          <w:sz w:val="28"/>
          <w:szCs w:val="28"/>
          <w:lang w:val="uk-UA"/>
        </w:rPr>
        <w:t>вивчення й аналіз стану проходження курсів підвищення кваліфікації за очно-дистанційною формою в області; розробку пропозицій та реком</w:t>
      </w:r>
      <w:r w:rsidR="00B57EDD">
        <w:rPr>
          <w:rFonts w:ascii="Times New Roman" w:hAnsi="Times New Roman" w:cs="Times New Roman"/>
          <w:color w:val="000000"/>
          <w:sz w:val="28"/>
          <w:szCs w:val="28"/>
          <w:lang w:val="uk-UA"/>
        </w:rPr>
        <w:t>ендацій щодо його удосконалення.</w:t>
      </w:r>
    </w:p>
    <w:p w:rsidR="00596617" w:rsidRPr="00596617" w:rsidRDefault="00596617" w:rsidP="00596617">
      <w:pPr>
        <w:autoSpaceDE w:val="0"/>
        <w:spacing w:after="0"/>
        <w:ind w:firstLine="720"/>
        <w:jc w:val="both"/>
        <w:rPr>
          <w:rFonts w:ascii="Times New Roman" w:hAnsi="Times New Roman" w:cs="Times New Roman"/>
          <w:color w:val="FF6600"/>
          <w:sz w:val="28"/>
          <w:szCs w:val="28"/>
          <w:lang w:val="uk-UA"/>
        </w:rPr>
      </w:pPr>
      <w:r w:rsidRPr="00596617">
        <w:rPr>
          <w:rFonts w:ascii="Times New Roman" w:hAnsi="Times New Roman" w:cs="Times New Roman"/>
          <w:color w:val="000000"/>
          <w:sz w:val="28"/>
          <w:szCs w:val="28"/>
          <w:lang w:val="uk-UA"/>
        </w:rPr>
        <w:t xml:space="preserve">3.3. Навчальний рік у системі очно-дистанційного навчання області встановлюється з 1 січня до 31 грудня поточного року. Початок та тривалість роботи дистанційної групи визначається планом курсової підготовки </w:t>
      </w:r>
      <w:r w:rsidR="00B57EDD">
        <w:rPr>
          <w:rFonts w:ascii="Times New Roman" w:hAnsi="Times New Roman" w:cs="Times New Roman"/>
          <w:color w:val="000000"/>
          <w:sz w:val="28"/>
          <w:szCs w:val="28"/>
          <w:lang w:val="uk-UA"/>
        </w:rPr>
        <w:t xml:space="preserve">академії </w:t>
      </w:r>
      <w:r w:rsidRPr="00596617">
        <w:rPr>
          <w:rFonts w:ascii="Times New Roman" w:hAnsi="Times New Roman" w:cs="Times New Roman"/>
          <w:color w:val="000000"/>
          <w:sz w:val="28"/>
          <w:szCs w:val="28"/>
          <w:lang w:val="uk-UA"/>
        </w:rPr>
        <w:t xml:space="preserve">на поточний рік. </w:t>
      </w:r>
    </w:p>
    <w:p w:rsidR="00596617" w:rsidRPr="00596617" w:rsidRDefault="00596617" w:rsidP="00596617">
      <w:pPr>
        <w:autoSpaceDE w:val="0"/>
        <w:spacing w:after="0"/>
        <w:ind w:firstLine="720"/>
        <w:jc w:val="both"/>
        <w:rPr>
          <w:rFonts w:ascii="Times New Roman" w:hAnsi="Times New Roman" w:cs="Times New Roman"/>
          <w:color w:val="000000"/>
          <w:sz w:val="28"/>
          <w:szCs w:val="28"/>
          <w:lang w:val="uk-UA"/>
        </w:rPr>
      </w:pPr>
      <w:r w:rsidRPr="00596617">
        <w:rPr>
          <w:rFonts w:ascii="Times New Roman" w:hAnsi="Times New Roman" w:cs="Times New Roman"/>
          <w:color w:val="000000"/>
          <w:sz w:val="28"/>
          <w:szCs w:val="28"/>
          <w:lang w:val="uk-UA"/>
        </w:rPr>
        <w:lastRenderedPageBreak/>
        <w:t xml:space="preserve">3.4. Навчальні плани для очно-дистанційної форми навчання розраховуються на </w:t>
      </w:r>
      <w:r w:rsidR="00677013">
        <w:rPr>
          <w:rFonts w:ascii="Times New Roman" w:hAnsi="Times New Roman" w:cs="Times New Roman"/>
          <w:color w:val="000000"/>
          <w:sz w:val="28"/>
          <w:szCs w:val="28"/>
          <w:lang w:val="uk-UA"/>
        </w:rPr>
        <w:t>21</w:t>
      </w:r>
      <w:r w:rsidR="00FF6EDC">
        <w:rPr>
          <w:rFonts w:ascii="Times New Roman" w:hAnsi="Times New Roman" w:cs="Times New Roman"/>
          <w:color w:val="000000"/>
          <w:sz w:val="28"/>
          <w:szCs w:val="28"/>
          <w:lang w:val="uk-UA"/>
        </w:rPr>
        <w:t>6</w:t>
      </w:r>
      <w:r w:rsidRPr="00596617">
        <w:rPr>
          <w:rFonts w:ascii="Times New Roman" w:hAnsi="Times New Roman" w:cs="Times New Roman"/>
          <w:color w:val="000000"/>
          <w:sz w:val="28"/>
          <w:szCs w:val="28"/>
          <w:lang w:val="uk-UA"/>
        </w:rPr>
        <w:t xml:space="preserve"> год. і включають тр</w:t>
      </w:r>
      <w:r w:rsidR="00B57EDD">
        <w:rPr>
          <w:rFonts w:ascii="Times New Roman" w:hAnsi="Times New Roman" w:cs="Times New Roman"/>
          <w:color w:val="000000"/>
          <w:sz w:val="28"/>
          <w:szCs w:val="28"/>
          <w:lang w:val="uk-UA"/>
        </w:rPr>
        <w:t>и етапи: організаційно-настановн</w:t>
      </w:r>
      <w:r w:rsidRPr="00596617">
        <w:rPr>
          <w:rFonts w:ascii="Times New Roman" w:hAnsi="Times New Roman" w:cs="Times New Roman"/>
          <w:color w:val="000000"/>
          <w:sz w:val="28"/>
          <w:szCs w:val="28"/>
          <w:lang w:val="uk-UA"/>
        </w:rPr>
        <w:t xml:space="preserve">а </w:t>
      </w:r>
      <w:r w:rsidR="00B57EDD">
        <w:rPr>
          <w:rFonts w:ascii="Times New Roman" w:hAnsi="Times New Roman" w:cs="Times New Roman"/>
          <w:color w:val="000000"/>
          <w:sz w:val="28"/>
          <w:szCs w:val="28"/>
          <w:lang w:val="uk-UA"/>
        </w:rPr>
        <w:t>сесія (очний компонент, 54</w:t>
      </w:r>
      <w:r w:rsidRPr="00596617">
        <w:rPr>
          <w:rFonts w:ascii="Times New Roman" w:hAnsi="Times New Roman" w:cs="Times New Roman"/>
          <w:color w:val="000000"/>
          <w:sz w:val="28"/>
          <w:szCs w:val="28"/>
          <w:lang w:val="uk-UA"/>
        </w:rPr>
        <w:t xml:space="preserve"> год.), залікова сесія (</w:t>
      </w:r>
      <w:r w:rsidR="00B57EDD">
        <w:rPr>
          <w:rFonts w:ascii="Times New Roman" w:hAnsi="Times New Roman" w:cs="Times New Roman"/>
          <w:color w:val="000000"/>
          <w:sz w:val="28"/>
          <w:szCs w:val="28"/>
          <w:lang w:val="uk-UA"/>
        </w:rPr>
        <w:t>очний компонент, 54</w:t>
      </w:r>
      <w:r w:rsidRPr="00596617">
        <w:rPr>
          <w:rFonts w:ascii="Times New Roman" w:hAnsi="Times New Roman" w:cs="Times New Roman"/>
          <w:color w:val="000000"/>
          <w:sz w:val="28"/>
          <w:szCs w:val="28"/>
          <w:lang w:val="uk-UA"/>
        </w:rPr>
        <w:t xml:space="preserve"> год.) та дистанційний етап роботи ку</w:t>
      </w:r>
      <w:r w:rsidR="00B57EDD">
        <w:rPr>
          <w:rFonts w:ascii="Times New Roman" w:hAnsi="Times New Roman" w:cs="Times New Roman"/>
          <w:color w:val="000000"/>
          <w:sz w:val="28"/>
          <w:szCs w:val="28"/>
          <w:lang w:val="uk-UA"/>
        </w:rPr>
        <w:t>рсів (дистанційний компонент, 108</w:t>
      </w:r>
      <w:r w:rsidRPr="00596617">
        <w:rPr>
          <w:rFonts w:ascii="Times New Roman" w:hAnsi="Times New Roman" w:cs="Times New Roman"/>
          <w:color w:val="000000"/>
          <w:sz w:val="28"/>
          <w:szCs w:val="28"/>
          <w:lang w:val="uk-UA"/>
        </w:rPr>
        <w:t xml:space="preserve"> год.).</w:t>
      </w:r>
    </w:p>
    <w:p w:rsidR="002647E8" w:rsidRPr="002647E8" w:rsidRDefault="00CB5974" w:rsidP="002647E8">
      <w:pPr>
        <w:autoSpaceDE w:val="0"/>
        <w:spacing w:after="0"/>
        <w:ind w:firstLine="720"/>
        <w:jc w:val="both"/>
        <w:rPr>
          <w:rFonts w:ascii="Times New Roman" w:eastAsia="Times New Roman" w:hAnsi="Times New Roman" w:cs="Times New Roman"/>
          <w:color w:val="000000"/>
          <w:sz w:val="28"/>
          <w:szCs w:val="28"/>
          <w:lang w:val="uk-UA"/>
        </w:rPr>
      </w:pPr>
      <w:r w:rsidRPr="00CB5974">
        <w:rPr>
          <w:rFonts w:ascii="Times New Roman" w:hAnsi="Times New Roman" w:cs="Times New Roman"/>
          <w:color w:val="000000"/>
          <w:sz w:val="28"/>
          <w:szCs w:val="28"/>
          <w:lang w:val="uk-UA"/>
        </w:rPr>
        <w:t xml:space="preserve">3.5. Під час розроблення освітніх (професійних) програм, навчальних, навчально-тематичних планів слід керуватися такими нормами </w:t>
      </w:r>
      <w:r w:rsidR="002647E8" w:rsidRPr="002647E8">
        <w:rPr>
          <w:rFonts w:ascii="Times New Roman" w:eastAsia="Times New Roman" w:hAnsi="Times New Roman" w:cs="Times New Roman"/>
          <w:color w:val="000000"/>
          <w:sz w:val="28"/>
          <w:szCs w:val="28"/>
          <w:lang w:val="uk-UA"/>
        </w:rPr>
        <w:t>на</w:t>
      </w:r>
      <w:r w:rsidR="002647E8" w:rsidRPr="002647E8">
        <w:rPr>
          <w:rFonts w:ascii="Times New Roman" w:eastAsia="Times New Roman" w:hAnsi="Times New Roman" w:cs="Times New Roman"/>
          <w:color w:val="000000"/>
          <w:sz w:val="28"/>
          <w:szCs w:val="28"/>
          <w:lang w:val="uk-UA"/>
        </w:rPr>
        <w:softHyphen/>
        <w:t>вчального навантаження слухачів:</w:t>
      </w:r>
    </w:p>
    <w:p w:rsidR="002647E8" w:rsidRPr="002647E8" w:rsidRDefault="002647E8" w:rsidP="002647E8">
      <w:pPr>
        <w:autoSpaceDE w:val="0"/>
        <w:spacing w:after="0"/>
        <w:ind w:firstLine="720"/>
        <w:jc w:val="both"/>
        <w:rPr>
          <w:rFonts w:ascii="Times New Roman" w:eastAsia="Times New Roman" w:hAnsi="Times New Roman" w:cs="Times New Roman"/>
          <w:color w:val="000000"/>
          <w:sz w:val="28"/>
          <w:szCs w:val="28"/>
          <w:lang w:val="uk-UA"/>
        </w:rPr>
      </w:pPr>
      <w:r w:rsidRPr="002647E8">
        <w:rPr>
          <w:rFonts w:ascii="Times New Roman" w:eastAsia="Times New Roman" w:hAnsi="Times New Roman" w:cs="Times New Roman"/>
          <w:color w:val="000000"/>
          <w:sz w:val="28"/>
          <w:szCs w:val="28"/>
          <w:lang w:val="uk-UA"/>
        </w:rPr>
        <w:t>- на очних етапах навчання: основне — 6 акад. год/день; додаткове (спецкурси, факультативи, тренінги) — 2 акад. год/ день;</w:t>
      </w:r>
    </w:p>
    <w:p w:rsidR="002647E8" w:rsidRPr="002647E8" w:rsidRDefault="002647E8" w:rsidP="002647E8">
      <w:pPr>
        <w:autoSpaceDE w:val="0"/>
        <w:spacing w:after="0"/>
        <w:ind w:firstLine="720"/>
        <w:jc w:val="both"/>
        <w:rPr>
          <w:rFonts w:ascii="Times New Roman" w:eastAsia="Times New Roman" w:hAnsi="Times New Roman" w:cs="Times New Roman"/>
          <w:color w:val="000000"/>
          <w:sz w:val="28"/>
          <w:szCs w:val="28"/>
          <w:lang w:val="uk-UA"/>
        </w:rPr>
      </w:pPr>
      <w:r w:rsidRPr="002647E8">
        <w:rPr>
          <w:rFonts w:ascii="Times New Roman" w:eastAsia="Times New Roman" w:hAnsi="Times New Roman" w:cs="Times New Roman"/>
          <w:color w:val="000000"/>
          <w:sz w:val="28"/>
          <w:szCs w:val="28"/>
          <w:lang w:val="uk-UA"/>
        </w:rPr>
        <w:t>- на дистанційному етапі — 6 год/тиждень.</w:t>
      </w:r>
    </w:p>
    <w:p w:rsidR="002647E8" w:rsidRPr="002647E8" w:rsidRDefault="002647E8" w:rsidP="002647E8">
      <w:pPr>
        <w:autoSpaceDE w:val="0"/>
        <w:spacing w:after="0"/>
        <w:ind w:firstLine="720"/>
        <w:jc w:val="both"/>
        <w:rPr>
          <w:rFonts w:ascii="Times New Roman" w:hAnsi="Times New Roman" w:cs="Times New Roman"/>
          <w:color w:val="000000"/>
          <w:sz w:val="28"/>
          <w:szCs w:val="28"/>
          <w:lang w:val="uk-UA"/>
        </w:rPr>
      </w:pPr>
      <w:r w:rsidRPr="002647E8">
        <w:rPr>
          <w:rFonts w:ascii="Times New Roman" w:eastAsia="Times New Roman" w:hAnsi="Times New Roman" w:cs="Times New Roman"/>
          <w:color w:val="000000"/>
          <w:sz w:val="28"/>
          <w:szCs w:val="28"/>
          <w:lang w:val="uk-UA"/>
        </w:rPr>
        <w:t>Самостійна робота слухача повинна становити не менш як 50% від встановленої загальної кількості годин</w:t>
      </w:r>
      <w:r w:rsidRPr="002647E8">
        <w:rPr>
          <w:rFonts w:ascii="Times New Roman" w:hAnsi="Times New Roman" w:cs="Times New Roman"/>
          <w:color w:val="000000"/>
          <w:sz w:val="28"/>
          <w:szCs w:val="28"/>
          <w:lang w:val="uk-UA"/>
        </w:rPr>
        <w:t>.</w:t>
      </w:r>
    </w:p>
    <w:p w:rsidR="00CB5974" w:rsidRPr="00CB5974" w:rsidRDefault="00C428DD" w:rsidP="00CB5974">
      <w:pPr>
        <w:autoSpaceDE w:val="0"/>
        <w:spacing w:after="0"/>
        <w:ind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00CB5974" w:rsidRPr="00CB5974">
        <w:rPr>
          <w:rFonts w:ascii="Times New Roman" w:hAnsi="Times New Roman" w:cs="Times New Roman"/>
          <w:color w:val="000000"/>
          <w:sz w:val="28"/>
          <w:szCs w:val="28"/>
          <w:lang w:val="uk-UA"/>
        </w:rPr>
        <w:t>Можливі інші науково обґрунтовані норми, погоджені в установленому порядку й документально оформлені.</w:t>
      </w:r>
    </w:p>
    <w:p w:rsidR="00596617" w:rsidRPr="00596617" w:rsidRDefault="00091451" w:rsidP="00596617">
      <w:pPr>
        <w:shd w:val="clear" w:color="auto" w:fill="FFFFFF"/>
        <w:autoSpaceDE w:val="0"/>
        <w:autoSpaceDN w:val="0"/>
        <w:adjustRightInd w:val="0"/>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3.6</w:t>
      </w:r>
      <w:r w:rsidR="00596617" w:rsidRPr="00596617">
        <w:rPr>
          <w:rFonts w:ascii="Times New Roman" w:hAnsi="Times New Roman" w:cs="Times New Roman"/>
          <w:sz w:val="28"/>
          <w:szCs w:val="28"/>
          <w:lang w:val="uk-UA"/>
        </w:rPr>
        <w:t>. Основними документами планування навчального процесу є: графіки, навчально-тематичні плани та розклад занять.</w:t>
      </w:r>
    </w:p>
    <w:p w:rsidR="00596617" w:rsidRPr="00596617" w:rsidRDefault="00596617" w:rsidP="00596617">
      <w:pPr>
        <w:shd w:val="clear" w:color="auto" w:fill="FFFFFF"/>
        <w:autoSpaceDE w:val="0"/>
        <w:autoSpaceDN w:val="0"/>
        <w:adjustRightInd w:val="0"/>
        <w:spacing w:after="0"/>
        <w:ind w:firstLine="708"/>
        <w:jc w:val="both"/>
        <w:rPr>
          <w:rFonts w:ascii="Times New Roman" w:hAnsi="Times New Roman" w:cs="Times New Roman"/>
          <w:sz w:val="28"/>
          <w:szCs w:val="28"/>
          <w:lang w:val="uk-UA"/>
        </w:rPr>
      </w:pPr>
      <w:r w:rsidRPr="00596617">
        <w:rPr>
          <w:rFonts w:ascii="Times New Roman" w:hAnsi="Times New Roman" w:cs="Times New Roman"/>
          <w:bCs/>
          <w:iCs/>
          <w:sz w:val="28"/>
          <w:szCs w:val="28"/>
          <w:lang w:val="uk-UA"/>
        </w:rPr>
        <w:t>У графіках підвищення кваліфікації</w:t>
      </w:r>
      <w:r w:rsidRPr="00596617">
        <w:rPr>
          <w:rFonts w:ascii="Times New Roman" w:hAnsi="Times New Roman" w:cs="Times New Roman"/>
          <w:sz w:val="28"/>
          <w:szCs w:val="28"/>
          <w:lang w:val="uk-UA"/>
        </w:rPr>
        <w:t xml:space="preserve"> зазначається тривалість підвищення кваліфікації, календарні строки та обсяг навантаження (в цілому і за етапами). </w:t>
      </w:r>
    </w:p>
    <w:p w:rsidR="00596617" w:rsidRPr="00596617" w:rsidRDefault="00596617" w:rsidP="00596617">
      <w:pPr>
        <w:spacing w:after="0"/>
        <w:ind w:firstLine="709"/>
        <w:jc w:val="both"/>
        <w:rPr>
          <w:rFonts w:ascii="Times New Roman" w:hAnsi="Times New Roman" w:cs="Times New Roman"/>
          <w:sz w:val="28"/>
          <w:szCs w:val="28"/>
          <w:lang w:val="uk-UA"/>
        </w:rPr>
      </w:pPr>
      <w:r w:rsidRPr="00596617">
        <w:rPr>
          <w:rFonts w:ascii="Times New Roman" w:hAnsi="Times New Roman" w:cs="Times New Roman"/>
          <w:sz w:val="28"/>
          <w:szCs w:val="28"/>
          <w:lang w:val="uk-UA"/>
        </w:rPr>
        <w:t xml:space="preserve">Структура навчально-тематичних планів курсів підвищення кваліфікації включає </w:t>
      </w:r>
      <w:r w:rsidR="00B46F40">
        <w:rPr>
          <w:rFonts w:ascii="Times New Roman" w:hAnsi="Times New Roman" w:cs="Times New Roman"/>
          <w:sz w:val="28"/>
          <w:szCs w:val="28"/>
          <w:lang w:val="uk-UA"/>
        </w:rPr>
        <w:t xml:space="preserve">три </w:t>
      </w:r>
      <w:r w:rsidRPr="00B46F40">
        <w:rPr>
          <w:rFonts w:ascii="Times New Roman" w:hAnsi="Times New Roman" w:cs="Times New Roman"/>
          <w:sz w:val="28"/>
          <w:szCs w:val="28"/>
          <w:lang w:val="uk-UA"/>
        </w:rPr>
        <w:t>цілісні взаємопов’язані</w:t>
      </w:r>
      <w:r w:rsidRPr="00596617">
        <w:rPr>
          <w:rFonts w:ascii="Times New Roman" w:hAnsi="Times New Roman" w:cs="Times New Roman"/>
          <w:sz w:val="28"/>
          <w:szCs w:val="28"/>
          <w:lang w:val="uk-UA"/>
        </w:rPr>
        <w:t xml:space="preserve"> навчальні модулі:</w:t>
      </w:r>
    </w:p>
    <w:p w:rsidR="00B46F40" w:rsidRDefault="00596617" w:rsidP="00596617">
      <w:pPr>
        <w:spacing w:after="0"/>
        <w:ind w:firstLine="709"/>
        <w:jc w:val="both"/>
        <w:rPr>
          <w:rStyle w:val="a5"/>
          <w:rFonts w:ascii="Times New Roman" w:hAnsi="Times New Roman" w:cs="Times New Roman"/>
          <w:b w:val="0"/>
          <w:sz w:val="28"/>
          <w:szCs w:val="28"/>
          <w:lang w:val="uk-UA"/>
        </w:rPr>
      </w:pPr>
      <w:r w:rsidRPr="00596617">
        <w:rPr>
          <w:rStyle w:val="a5"/>
          <w:rFonts w:ascii="Times New Roman" w:hAnsi="Times New Roman" w:cs="Times New Roman"/>
          <w:i/>
          <w:sz w:val="28"/>
          <w:szCs w:val="28"/>
          <w:lang w:val="uk-UA"/>
        </w:rPr>
        <w:t>Соціально-гуманітарний модуль</w:t>
      </w:r>
      <w:r w:rsidRPr="00596617">
        <w:rPr>
          <w:rStyle w:val="a5"/>
          <w:rFonts w:ascii="Times New Roman" w:hAnsi="Times New Roman" w:cs="Times New Roman"/>
          <w:sz w:val="28"/>
          <w:szCs w:val="28"/>
          <w:lang w:val="uk-UA"/>
        </w:rPr>
        <w:t xml:space="preserve"> </w:t>
      </w:r>
      <w:r w:rsidRPr="00596617">
        <w:rPr>
          <w:rStyle w:val="a5"/>
          <w:rFonts w:ascii="Times New Roman" w:hAnsi="Times New Roman" w:cs="Times New Roman"/>
          <w:b w:val="0"/>
          <w:sz w:val="28"/>
          <w:szCs w:val="28"/>
          <w:lang w:val="uk-UA"/>
        </w:rPr>
        <w:t xml:space="preserve">включає навчальні дисципліни, зміст яких спрямований на розширення та оновлення знань і умінь правових, економічних, політологічних, управлінських, соціогуманітарних та кадрових питань </w:t>
      </w:r>
      <w:r w:rsidR="00B46F40">
        <w:rPr>
          <w:rStyle w:val="a5"/>
          <w:rFonts w:ascii="Times New Roman" w:hAnsi="Times New Roman" w:cs="Times New Roman"/>
          <w:b w:val="0"/>
          <w:sz w:val="28"/>
          <w:szCs w:val="28"/>
          <w:lang w:val="uk-UA"/>
        </w:rPr>
        <w:t>професійної діяльності слухачів;</w:t>
      </w:r>
      <w:r w:rsidR="00B46F40" w:rsidRPr="00B46F40">
        <w:rPr>
          <w:rStyle w:val="a5"/>
          <w:rFonts w:ascii="Times New Roman" w:hAnsi="Times New Roman" w:cs="Times New Roman"/>
          <w:b w:val="0"/>
          <w:sz w:val="28"/>
          <w:szCs w:val="28"/>
          <w:lang w:val="uk-UA"/>
        </w:rPr>
        <w:t xml:space="preserve"> </w:t>
      </w:r>
      <w:r w:rsidR="00B46F40" w:rsidRPr="00596617">
        <w:rPr>
          <w:rStyle w:val="a5"/>
          <w:rFonts w:ascii="Times New Roman" w:hAnsi="Times New Roman" w:cs="Times New Roman"/>
          <w:b w:val="0"/>
          <w:sz w:val="28"/>
          <w:szCs w:val="28"/>
          <w:lang w:val="uk-UA"/>
        </w:rPr>
        <w:t xml:space="preserve">на отримання додаткових знань і умінь щодо новітніх досягнень у галузі педагогіки і психології, </w:t>
      </w:r>
      <w:r w:rsidR="00B46F40" w:rsidRPr="00596617">
        <w:rPr>
          <w:rFonts w:ascii="Times New Roman" w:hAnsi="Times New Roman" w:cs="Times New Roman"/>
          <w:sz w:val="28"/>
          <w:szCs w:val="28"/>
          <w:lang w:val="uk-UA"/>
        </w:rPr>
        <w:t>сучасного стану розвитку освіти, інноваційних технологій, актуальних проблем виховання, у галузі управління навчально-виховним процесом тощо.</w:t>
      </w:r>
    </w:p>
    <w:p w:rsidR="00596617" w:rsidRPr="00596617" w:rsidRDefault="00596617" w:rsidP="00596617">
      <w:pPr>
        <w:spacing w:after="0"/>
        <w:ind w:firstLine="709"/>
        <w:jc w:val="both"/>
        <w:rPr>
          <w:rStyle w:val="a5"/>
          <w:rFonts w:ascii="Times New Roman" w:hAnsi="Times New Roman" w:cs="Times New Roman"/>
          <w:b w:val="0"/>
          <w:sz w:val="28"/>
          <w:szCs w:val="28"/>
          <w:lang w:val="uk-UA"/>
        </w:rPr>
      </w:pPr>
      <w:r w:rsidRPr="00596617">
        <w:rPr>
          <w:rStyle w:val="a6"/>
          <w:rFonts w:ascii="Times New Roman" w:hAnsi="Times New Roman" w:cs="Times New Roman"/>
          <w:sz w:val="28"/>
          <w:szCs w:val="28"/>
          <w:lang w:val="uk-UA"/>
        </w:rPr>
        <w:t xml:space="preserve"> </w:t>
      </w:r>
      <w:r w:rsidRPr="00596617">
        <w:rPr>
          <w:rStyle w:val="a6"/>
          <w:rFonts w:ascii="Times New Roman" w:hAnsi="Times New Roman" w:cs="Times New Roman"/>
          <w:i w:val="0"/>
          <w:sz w:val="28"/>
          <w:szCs w:val="28"/>
          <w:lang w:val="uk-UA"/>
        </w:rPr>
        <w:t>До варіативного блоку можуть бути включені спецкурси з наступної проблематики:</w:t>
      </w:r>
      <w:r w:rsidRPr="00596617">
        <w:rPr>
          <w:rFonts w:ascii="Times New Roman" w:hAnsi="Times New Roman" w:cs="Times New Roman"/>
          <w:sz w:val="28"/>
          <w:szCs w:val="28"/>
          <w:lang w:val="uk-UA"/>
        </w:rPr>
        <w:t xml:space="preserve"> історія освіти України, українознавство, соціологія, культурологія, екологія, політологія, релігієзнавство, енергозбереження, економіка, українське ділове мовлення тощо (з урахуванням специфіки фаху педагогічних працівників, досвіду роботи та професійних запитів).</w:t>
      </w:r>
    </w:p>
    <w:p w:rsidR="00B46F40" w:rsidRDefault="00596617" w:rsidP="00596617">
      <w:pPr>
        <w:spacing w:after="0"/>
        <w:ind w:firstLine="709"/>
        <w:jc w:val="both"/>
        <w:rPr>
          <w:rStyle w:val="a6"/>
          <w:rFonts w:ascii="Times New Roman" w:hAnsi="Times New Roman" w:cs="Times New Roman"/>
          <w:sz w:val="28"/>
          <w:szCs w:val="28"/>
          <w:lang w:val="uk-UA"/>
        </w:rPr>
      </w:pPr>
      <w:r w:rsidRPr="00596617">
        <w:rPr>
          <w:rStyle w:val="a5"/>
          <w:rFonts w:ascii="Times New Roman" w:hAnsi="Times New Roman" w:cs="Times New Roman"/>
          <w:i/>
          <w:sz w:val="28"/>
          <w:szCs w:val="28"/>
          <w:lang w:val="uk-UA"/>
        </w:rPr>
        <w:t>Професійний модуль</w:t>
      </w:r>
      <w:r w:rsidRPr="00596617">
        <w:rPr>
          <w:rStyle w:val="a5"/>
          <w:rFonts w:ascii="Times New Roman" w:hAnsi="Times New Roman" w:cs="Times New Roman"/>
          <w:sz w:val="28"/>
          <w:szCs w:val="28"/>
          <w:lang w:val="uk-UA"/>
        </w:rPr>
        <w:t xml:space="preserve"> </w:t>
      </w:r>
      <w:r w:rsidRPr="00596617">
        <w:rPr>
          <w:rStyle w:val="a5"/>
          <w:rFonts w:ascii="Times New Roman" w:hAnsi="Times New Roman" w:cs="Times New Roman"/>
          <w:b w:val="0"/>
          <w:sz w:val="28"/>
          <w:szCs w:val="28"/>
          <w:lang w:val="uk-UA"/>
        </w:rPr>
        <w:t>включає навчальні дисципліни, зміст яких спрямований</w:t>
      </w:r>
      <w:r w:rsidRPr="00596617">
        <w:rPr>
          <w:rStyle w:val="a5"/>
          <w:rFonts w:ascii="Times New Roman" w:hAnsi="Times New Roman" w:cs="Times New Roman"/>
          <w:sz w:val="28"/>
          <w:szCs w:val="28"/>
          <w:lang w:val="uk-UA"/>
        </w:rPr>
        <w:t xml:space="preserve"> </w:t>
      </w:r>
      <w:r w:rsidR="00B46F40" w:rsidRPr="00596617">
        <w:rPr>
          <w:rStyle w:val="a5"/>
          <w:rFonts w:ascii="Times New Roman" w:hAnsi="Times New Roman" w:cs="Times New Roman"/>
          <w:b w:val="0"/>
          <w:sz w:val="28"/>
          <w:szCs w:val="28"/>
          <w:lang w:val="uk-UA"/>
        </w:rPr>
        <w:t>на</w:t>
      </w:r>
      <w:r w:rsidR="00B46F40" w:rsidRPr="00596617">
        <w:rPr>
          <w:rFonts w:ascii="Times New Roman" w:hAnsi="Times New Roman" w:cs="Times New Roman"/>
          <w:sz w:val="28"/>
          <w:szCs w:val="28"/>
          <w:lang w:val="uk-UA"/>
        </w:rPr>
        <w:t xml:space="preserve"> </w:t>
      </w:r>
      <w:r w:rsidR="00B46F40" w:rsidRPr="00596617">
        <w:rPr>
          <w:rStyle w:val="a5"/>
          <w:rFonts w:ascii="Times New Roman" w:hAnsi="Times New Roman" w:cs="Times New Roman"/>
          <w:b w:val="0"/>
          <w:sz w:val="28"/>
          <w:szCs w:val="28"/>
          <w:lang w:val="uk-UA"/>
        </w:rPr>
        <w:t xml:space="preserve">отримання додаткових знань щодо </w:t>
      </w:r>
      <w:r w:rsidR="00B46F40" w:rsidRPr="00596617">
        <w:rPr>
          <w:rFonts w:ascii="Times New Roman" w:hAnsi="Times New Roman" w:cs="Times New Roman"/>
          <w:sz w:val="28"/>
          <w:szCs w:val="28"/>
          <w:lang w:val="uk-UA"/>
        </w:rPr>
        <w:t xml:space="preserve">сучасного стану розвитку наукової дисципліни, нормативно-правового та методичного забезпечення викладання предмета, орієнтовна тематика навчальної практики в освітніх установах, впровадження інноваційних технологій навчання у процесі викладання предмета, сучасної методики викладання предмета, використання засобів інформаційно-комунікаційних технологій у процесі вивчення предмета, </w:t>
      </w:r>
      <w:r w:rsidR="00B46F40" w:rsidRPr="00596617">
        <w:rPr>
          <w:rFonts w:ascii="Times New Roman" w:hAnsi="Times New Roman" w:cs="Times New Roman"/>
          <w:sz w:val="28"/>
          <w:szCs w:val="28"/>
          <w:lang w:val="uk-UA"/>
        </w:rPr>
        <w:lastRenderedPageBreak/>
        <w:t>роботи з обдарованими учнями, допрофільної підготовки і профільного навчання, організації позаурочної виховної роботи з учнями</w:t>
      </w:r>
      <w:r w:rsidR="00127ED4">
        <w:rPr>
          <w:rFonts w:ascii="Times New Roman" w:hAnsi="Times New Roman" w:cs="Times New Roman"/>
          <w:sz w:val="28"/>
          <w:szCs w:val="28"/>
          <w:lang w:val="uk-UA"/>
        </w:rPr>
        <w:t xml:space="preserve"> тощо</w:t>
      </w:r>
      <w:r w:rsidR="00B46F40" w:rsidRPr="00596617">
        <w:rPr>
          <w:rFonts w:ascii="Times New Roman" w:hAnsi="Times New Roman" w:cs="Times New Roman"/>
          <w:sz w:val="28"/>
          <w:szCs w:val="28"/>
          <w:lang w:val="uk-UA"/>
        </w:rPr>
        <w:t>.</w:t>
      </w:r>
    </w:p>
    <w:p w:rsidR="00596617" w:rsidRPr="00596617" w:rsidRDefault="00596617" w:rsidP="00B46F40">
      <w:pPr>
        <w:spacing w:after="0"/>
        <w:ind w:firstLine="709"/>
        <w:jc w:val="both"/>
        <w:rPr>
          <w:rFonts w:ascii="Times New Roman" w:hAnsi="Times New Roman" w:cs="Times New Roman"/>
          <w:sz w:val="28"/>
          <w:szCs w:val="28"/>
          <w:lang w:val="uk-UA"/>
        </w:rPr>
      </w:pPr>
      <w:r w:rsidRPr="00596617">
        <w:rPr>
          <w:rStyle w:val="a6"/>
          <w:rFonts w:ascii="Times New Roman" w:hAnsi="Times New Roman" w:cs="Times New Roman"/>
          <w:i w:val="0"/>
          <w:sz w:val="28"/>
          <w:szCs w:val="28"/>
          <w:lang w:val="uk-UA"/>
        </w:rPr>
        <w:t>До варіативного блоку можуть бути включені спецкурси з наступної проблематики:</w:t>
      </w:r>
      <w:r w:rsidRPr="00596617">
        <w:rPr>
          <w:rFonts w:ascii="Times New Roman" w:hAnsi="Times New Roman" w:cs="Times New Roman"/>
          <w:sz w:val="28"/>
          <w:szCs w:val="28"/>
          <w:lang w:val="uk-UA"/>
        </w:rPr>
        <w:t xml:space="preserve"> практична психологія, педагогічна майстерність, проектна діяльність, позитивне мислення в освітянській діяльності, гендерна педагогіка, культура здоров’я тощо</w:t>
      </w:r>
      <w:r w:rsidR="00B46F40">
        <w:rPr>
          <w:rFonts w:ascii="Times New Roman" w:hAnsi="Times New Roman" w:cs="Times New Roman"/>
          <w:sz w:val="28"/>
          <w:szCs w:val="28"/>
          <w:lang w:val="uk-UA"/>
        </w:rPr>
        <w:t xml:space="preserve">. Також </w:t>
      </w:r>
      <w:r w:rsidRPr="00596617">
        <w:rPr>
          <w:rStyle w:val="a6"/>
          <w:rFonts w:ascii="Times New Roman" w:hAnsi="Times New Roman" w:cs="Times New Roman"/>
          <w:i w:val="0"/>
          <w:sz w:val="28"/>
          <w:szCs w:val="28"/>
          <w:lang w:val="uk-UA"/>
        </w:rPr>
        <w:t>можуть бути включені спецкурси</w:t>
      </w:r>
      <w:r w:rsidRPr="00596617">
        <w:rPr>
          <w:rFonts w:ascii="Times New Roman" w:hAnsi="Times New Roman" w:cs="Times New Roman"/>
          <w:sz w:val="28"/>
          <w:szCs w:val="28"/>
          <w:lang w:val="uk-UA"/>
        </w:rPr>
        <w:t xml:space="preserve"> за вибором (з урахуванням специфіки фаху педагогічних працівників).</w:t>
      </w:r>
    </w:p>
    <w:p w:rsidR="00596617" w:rsidRPr="00596617" w:rsidRDefault="00596617" w:rsidP="00596617">
      <w:pPr>
        <w:spacing w:after="0"/>
        <w:ind w:firstLine="709"/>
        <w:jc w:val="both"/>
        <w:rPr>
          <w:rFonts w:ascii="Times New Roman" w:hAnsi="Times New Roman" w:cs="Times New Roman"/>
          <w:sz w:val="28"/>
          <w:szCs w:val="28"/>
          <w:lang w:val="uk-UA"/>
        </w:rPr>
      </w:pPr>
      <w:r w:rsidRPr="00596617">
        <w:rPr>
          <w:rStyle w:val="a5"/>
          <w:rFonts w:ascii="Times New Roman" w:hAnsi="Times New Roman" w:cs="Times New Roman"/>
          <w:i/>
          <w:sz w:val="28"/>
          <w:szCs w:val="28"/>
          <w:lang w:val="uk-UA"/>
        </w:rPr>
        <w:t>Діагностико-аналітичний модуль</w:t>
      </w:r>
      <w:r w:rsidRPr="00596617">
        <w:rPr>
          <w:rStyle w:val="a5"/>
          <w:rFonts w:ascii="Times New Roman" w:hAnsi="Times New Roman" w:cs="Times New Roman"/>
          <w:sz w:val="28"/>
          <w:szCs w:val="28"/>
          <w:lang w:val="uk-UA"/>
        </w:rPr>
        <w:t xml:space="preserve"> </w:t>
      </w:r>
      <w:r w:rsidRPr="00596617">
        <w:rPr>
          <w:rStyle w:val="a6"/>
          <w:rFonts w:ascii="Times New Roman" w:hAnsi="Times New Roman" w:cs="Times New Roman"/>
          <w:i w:val="0"/>
          <w:sz w:val="28"/>
          <w:szCs w:val="28"/>
          <w:lang w:val="uk-UA"/>
        </w:rPr>
        <w:t xml:space="preserve">є інваріантним і </w:t>
      </w:r>
      <w:r w:rsidRPr="00596617">
        <w:rPr>
          <w:rStyle w:val="a5"/>
          <w:rFonts w:ascii="Times New Roman" w:hAnsi="Times New Roman" w:cs="Times New Roman"/>
          <w:b w:val="0"/>
          <w:sz w:val="28"/>
          <w:szCs w:val="28"/>
          <w:lang w:val="uk-UA"/>
        </w:rPr>
        <w:t xml:space="preserve">передбачає </w:t>
      </w:r>
      <w:r w:rsidRPr="00596617">
        <w:rPr>
          <w:rFonts w:ascii="Times New Roman" w:hAnsi="Times New Roman" w:cs="Times New Roman"/>
          <w:sz w:val="28"/>
          <w:szCs w:val="28"/>
          <w:lang w:val="uk-UA"/>
        </w:rPr>
        <w:t>настановне заняття, вхідне діагностування, захист творчих робіт чи авторських проектів, конференцію з обміну досвідом роботи, діагностування ступеня засвоєння змісту підвищення кваліфікації, підсумкове анкетування слухачів тощо.</w:t>
      </w:r>
    </w:p>
    <w:p w:rsidR="00AE7B5E" w:rsidRPr="00091451" w:rsidRDefault="00091451" w:rsidP="00091451">
      <w:pPr>
        <w:spacing w:after="0"/>
        <w:ind w:firstLine="709"/>
        <w:jc w:val="both"/>
        <w:rPr>
          <w:rFonts w:ascii="Times New Roman" w:hAnsi="Times New Roman" w:cs="Times New Roman"/>
          <w:sz w:val="28"/>
          <w:szCs w:val="28"/>
          <w:lang w:val="uk-UA"/>
        </w:rPr>
      </w:pPr>
      <w:r w:rsidRPr="00091451">
        <w:rPr>
          <w:rFonts w:ascii="Times New Roman" w:hAnsi="Times New Roman" w:cs="Times New Roman"/>
          <w:sz w:val="28"/>
          <w:szCs w:val="28"/>
          <w:lang w:val="uk-UA"/>
        </w:rPr>
        <w:t>3.7</w:t>
      </w:r>
      <w:r w:rsidR="00AE7B5E" w:rsidRPr="00091451">
        <w:rPr>
          <w:rFonts w:ascii="Times New Roman" w:hAnsi="Times New Roman" w:cs="Times New Roman"/>
          <w:sz w:val="28"/>
          <w:szCs w:val="28"/>
          <w:lang w:val="uk-UA"/>
        </w:rPr>
        <w:t>. Індивідуальний план  кваліфікації педагогічного працівника  – його робочий документ.  Оформлюється на спеціальних бланках та містить: настановні дані, зміст вибіркової частини навчального плану, п</w:t>
      </w:r>
      <w:r w:rsidR="00920B00">
        <w:rPr>
          <w:rFonts w:ascii="Times New Roman" w:hAnsi="Times New Roman" w:cs="Times New Roman"/>
          <w:sz w:val="28"/>
          <w:szCs w:val="28"/>
          <w:lang w:val="uk-UA"/>
        </w:rPr>
        <w:t xml:space="preserve">лан-графік навчального процесу </w:t>
      </w:r>
      <w:r w:rsidR="00AE7B5E" w:rsidRPr="00091451">
        <w:rPr>
          <w:rFonts w:ascii="Times New Roman" w:hAnsi="Times New Roman" w:cs="Times New Roman"/>
          <w:sz w:val="28"/>
          <w:szCs w:val="28"/>
          <w:lang w:val="uk-UA"/>
        </w:rPr>
        <w:t>тощо.</w:t>
      </w:r>
    </w:p>
    <w:p w:rsidR="00AE7B5E" w:rsidRPr="00091451" w:rsidRDefault="00AE7B5E" w:rsidP="00091451">
      <w:pPr>
        <w:spacing w:after="0"/>
        <w:ind w:firstLine="709"/>
        <w:jc w:val="both"/>
        <w:rPr>
          <w:rFonts w:ascii="Times New Roman" w:hAnsi="Times New Roman" w:cs="Times New Roman"/>
          <w:sz w:val="28"/>
          <w:szCs w:val="28"/>
          <w:lang w:val="uk-UA"/>
        </w:rPr>
      </w:pPr>
      <w:r w:rsidRPr="00091451">
        <w:rPr>
          <w:rFonts w:ascii="Times New Roman" w:hAnsi="Times New Roman" w:cs="Times New Roman"/>
          <w:sz w:val="28"/>
          <w:szCs w:val="28"/>
          <w:lang w:val="uk-UA"/>
        </w:rPr>
        <w:t>Заповнюється педагогічними працівниками за допомогою куратора-тьютора на основі робочого навчального та навчально-тематичних планів підвищення кваліфікації, розкладу занять</w:t>
      </w:r>
      <w:r w:rsidR="00920B00">
        <w:rPr>
          <w:rFonts w:ascii="Times New Roman" w:hAnsi="Times New Roman" w:cs="Times New Roman"/>
          <w:sz w:val="28"/>
          <w:szCs w:val="28"/>
          <w:lang w:val="uk-UA"/>
        </w:rPr>
        <w:t>.</w:t>
      </w:r>
    </w:p>
    <w:p w:rsidR="00AE7B5E" w:rsidRPr="00091451" w:rsidRDefault="00AE7B5E" w:rsidP="00920B00">
      <w:pPr>
        <w:spacing w:after="0"/>
        <w:ind w:firstLine="709"/>
        <w:jc w:val="both"/>
        <w:rPr>
          <w:rFonts w:ascii="Times New Roman" w:hAnsi="Times New Roman" w:cs="Times New Roman"/>
          <w:sz w:val="28"/>
          <w:szCs w:val="28"/>
          <w:lang w:val="uk-UA"/>
        </w:rPr>
      </w:pPr>
      <w:r w:rsidRPr="00091451">
        <w:rPr>
          <w:rFonts w:ascii="Times New Roman" w:hAnsi="Times New Roman" w:cs="Times New Roman"/>
          <w:sz w:val="28"/>
          <w:szCs w:val="28"/>
          <w:lang w:val="uk-UA"/>
        </w:rPr>
        <w:t>Підписується педагогічним працівником та куратором-тьютором, затверджується завідувачем провідної кафедри.</w:t>
      </w:r>
      <w:r w:rsidR="00920B00">
        <w:rPr>
          <w:rFonts w:ascii="Times New Roman" w:hAnsi="Times New Roman" w:cs="Times New Roman"/>
          <w:sz w:val="28"/>
          <w:szCs w:val="28"/>
          <w:lang w:val="uk-UA"/>
        </w:rPr>
        <w:t xml:space="preserve"> </w:t>
      </w:r>
      <w:r w:rsidRPr="00920B00">
        <w:rPr>
          <w:rFonts w:ascii="Times New Roman" w:hAnsi="Times New Roman" w:cs="Times New Roman"/>
          <w:sz w:val="28"/>
          <w:szCs w:val="28"/>
          <w:lang w:val="uk-UA"/>
        </w:rPr>
        <w:t xml:space="preserve">Форму індивідуального плану підвищення </w:t>
      </w:r>
      <w:r w:rsidR="00920B00">
        <w:rPr>
          <w:rFonts w:ascii="Times New Roman" w:hAnsi="Times New Roman" w:cs="Times New Roman"/>
          <w:sz w:val="28"/>
          <w:szCs w:val="28"/>
          <w:lang w:val="uk-UA"/>
        </w:rPr>
        <w:t>кваліфікації подано в додатку 1.</w:t>
      </w:r>
    </w:p>
    <w:p w:rsidR="00E059E4" w:rsidRPr="00091451" w:rsidRDefault="00091451" w:rsidP="00E059E4">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3.8</w:t>
      </w:r>
      <w:r w:rsidR="00AE7B5E" w:rsidRPr="00091451">
        <w:rPr>
          <w:rFonts w:ascii="Times New Roman" w:hAnsi="Times New Roman" w:cs="Times New Roman"/>
          <w:sz w:val="28"/>
          <w:szCs w:val="28"/>
          <w:lang w:val="uk-UA"/>
        </w:rPr>
        <w:t>.</w:t>
      </w:r>
      <w:r w:rsidR="00E059E4">
        <w:rPr>
          <w:rFonts w:ascii="Times New Roman" w:hAnsi="Times New Roman" w:cs="Times New Roman"/>
          <w:sz w:val="28"/>
          <w:szCs w:val="28"/>
          <w:lang w:val="uk-UA"/>
        </w:rPr>
        <w:t xml:space="preserve"> </w:t>
      </w:r>
      <w:r w:rsidR="00596617" w:rsidRPr="00091451">
        <w:rPr>
          <w:rFonts w:ascii="Times New Roman" w:hAnsi="Times New Roman" w:cs="Times New Roman"/>
          <w:sz w:val="28"/>
          <w:szCs w:val="28"/>
          <w:lang w:val="uk-UA"/>
        </w:rPr>
        <w:t xml:space="preserve">Розклад занять </w:t>
      </w:r>
      <w:r w:rsidR="00596617" w:rsidRPr="00596617">
        <w:rPr>
          <w:rFonts w:ascii="Times New Roman" w:hAnsi="Times New Roman" w:cs="Times New Roman"/>
          <w:sz w:val="28"/>
          <w:szCs w:val="28"/>
          <w:lang w:val="uk-UA"/>
        </w:rPr>
        <w:t>разом з навчально-тематичними планами є основним доку</w:t>
      </w:r>
      <w:r w:rsidR="00596617" w:rsidRPr="00596617">
        <w:rPr>
          <w:rFonts w:ascii="Times New Roman" w:hAnsi="Times New Roman" w:cs="Times New Roman"/>
          <w:sz w:val="28"/>
          <w:szCs w:val="28"/>
          <w:lang w:val="uk-UA"/>
        </w:rPr>
        <w:softHyphen/>
        <w:t xml:space="preserve">ментом, що регулює навчальну роботу в </w:t>
      </w:r>
      <w:r w:rsidR="00FF6EDC">
        <w:rPr>
          <w:rFonts w:ascii="Times New Roman" w:hAnsi="Times New Roman" w:cs="Times New Roman"/>
          <w:sz w:val="28"/>
          <w:szCs w:val="28"/>
          <w:lang w:val="uk-UA"/>
        </w:rPr>
        <w:t>академії</w:t>
      </w:r>
      <w:r w:rsidR="00596617" w:rsidRPr="00596617">
        <w:rPr>
          <w:rFonts w:ascii="Times New Roman" w:hAnsi="Times New Roman" w:cs="Times New Roman"/>
          <w:sz w:val="28"/>
          <w:szCs w:val="28"/>
          <w:lang w:val="uk-UA"/>
        </w:rPr>
        <w:t xml:space="preserve">. Складається тьютором за встановленою формою та погоджується </w:t>
      </w:r>
      <w:r w:rsidR="00FF6EDC">
        <w:rPr>
          <w:rFonts w:ascii="Times New Roman" w:hAnsi="Times New Roman" w:cs="Times New Roman"/>
          <w:sz w:val="28"/>
          <w:szCs w:val="28"/>
          <w:lang w:val="uk-UA"/>
        </w:rPr>
        <w:t>проректором з навчально-методичної роботи</w:t>
      </w:r>
      <w:r w:rsidR="00E059E4" w:rsidRPr="00E059E4">
        <w:rPr>
          <w:rFonts w:ascii="Times New Roman" w:hAnsi="Times New Roman" w:cs="Times New Roman"/>
          <w:sz w:val="28"/>
          <w:szCs w:val="28"/>
          <w:lang w:val="uk-UA"/>
        </w:rPr>
        <w:t xml:space="preserve"> </w:t>
      </w:r>
      <w:r w:rsidR="00E059E4" w:rsidRPr="00091451">
        <w:rPr>
          <w:rFonts w:ascii="Times New Roman" w:hAnsi="Times New Roman" w:cs="Times New Roman"/>
          <w:sz w:val="28"/>
          <w:szCs w:val="28"/>
          <w:lang w:val="uk-UA"/>
        </w:rPr>
        <w:t>не пізніше ніж за три дні до початку занять.</w:t>
      </w:r>
      <w:r w:rsidR="00E059E4" w:rsidRPr="00E059E4">
        <w:rPr>
          <w:rFonts w:ascii="Times New Roman" w:hAnsi="Times New Roman" w:cs="Times New Roman"/>
          <w:sz w:val="28"/>
          <w:szCs w:val="28"/>
          <w:lang w:val="uk-UA"/>
        </w:rPr>
        <w:t xml:space="preserve"> </w:t>
      </w:r>
    </w:p>
    <w:p w:rsidR="00E059E4" w:rsidRDefault="00E059E4" w:rsidP="00E059E4">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3.9</w:t>
      </w:r>
      <w:r w:rsidR="00AE7B5E" w:rsidRPr="00E059E4">
        <w:rPr>
          <w:rFonts w:ascii="Times New Roman" w:hAnsi="Times New Roman" w:cs="Times New Roman"/>
          <w:sz w:val="28"/>
          <w:szCs w:val="28"/>
          <w:lang w:val="uk-UA"/>
        </w:rPr>
        <w:t xml:space="preserve">. Зарахування (відрахування), переведення на іншу форму навчання та випуск слухачів курсів підвищення кваліфікації проводиться наказом </w:t>
      </w:r>
      <w:r>
        <w:rPr>
          <w:rFonts w:ascii="Times New Roman" w:hAnsi="Times New Roman" w:cs="Times New Roman"/>
          <w:sz w:val="28"/>
          <w:szCs w:val="28"/>
          <w:lang w:val="uk-UA"/>
        </w:rPr>
        <w:t>ректора академії.</w:t>
      </w:r>
    </w:p>
    <w:p w:rsidR="00AE7B5E" w:rsidRPr="00E059E4" w:rsidRDefault="00AE7B5E" w:rsidP="00E059E4">
      <w:pPr>
        <w:spacing w:after="0"/>
        <w:ind w:firstLine="709"/>
        <w:jc w:val="both"/>
        <w:rPr>
          <w:rFonts w:ascii="Times New Roman" w:hAnsi="Times New Roman" w:cs="Times New Roman"/>
          <w:sz w:val="28"/>
          <w:szCs w:val="28"/>
          <w:lang w:val="uk-UA"/>
        </w:rPr>
      </w:pPr>
      <w:r w:rsidRPr="00E059E4">
        <w:rPr>
          <w:rFonts w:ascii="Times New Roman" w:hAnsi="Times New Roman" w:cs="Times New Roman"/>
          <w:sz w:val="28"/>
          <w:szCs w:val="28"/>
          <w:lang w:val="uk-UA"/>
        </w:rPr>
        <w:t>У разі вибуття (відрахування) слухача у графі проти його прізвища робиться   відмітка:   вибув   (відраховано).</w:t>
      </w:r>
    </w:p>
    <w:p w:rsidR="00AE7B5E" w:rsidRDefault="00E66A58" w:rsidP="00E059E4">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3.10</w:t>
      </w:r>
      <w:r w:rsidR="00AE7B5E" w:rsidRPr="00E059E4">
        <w:rPr>
          <w:rFonts w:ascii="Times New Roman" w:hAnsi="Times New Roman" w:cs="Times New Roman"/>
          <w:sz w:val="28"/>
          <w:szCs w:val="28"/>
          <w:lang w:val="uk-UA"/>
        </w:rPr>
        <w:t>. У разі невиконання слухачем навчально-тематичного плану, пропусків занят</w:t>
      </w:r>
      <w:r w:rsidR="00E478B0">
        <w:rPr>
          <w:rFonts w:ascii="Times New Roman" w:hAnsi="Times New Roman" w:cs="Times New Roman"/>
          <w:sz w:val="28"/>
          <w:szCs w:val="28"/>
          <w:lang w:val="uk-UA"/>
        </w:rPr>
        <w:t>ь без поважних причин (більше 25</w:t>
      </w:r>
      <w:r w:rsidR="00AE7B5E" w:rsidRPr="00E059E4">
        <w:rPr>
          <w:rFonts w:ascii="Times New Roman" w:hAnsi="Times New Roman" w:cs="Times New Roman"/>
          <w:sz w:val="28"/>
          <w:szCs w:val="28"/>
          <w:lang w:val="uk-UA"/>
        </w:rPr>
        <w:t>%), він може бути відрахований з курсів.</w:t>
      </w:r>
    </w:p>
    <w:p w:rsidR="00EB3E78" w:rsidRPr="00EA35D1" w:rsidRDefault="00EB3E78" w:rsidP="00EB3E78">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3.11.</w:t>
      </w:r>
      <w:r w:rsidRPr="00EB3E78">
        <w:rPr>
          <w:rFonts w:ascii="Times New Roman" w:hAnsi="Times New Roman" w:cs="Times New Roman"/>
          <w:sz w:val="28"/>
          <w:szCs w:val="28"/>
          <w:lang w:val="uk-UA"/>
        </w:rPr>
        <w:t xml:space="preserve"> </w:t>
      </w:r>
      <w:r w:rsidRPr="00EA35D1">
        <w:rPr>
          <w:rFonts w:ascii="Times New Roman" w:hAnsi="Times New Roman" w:cs="Times New Roman"/>
          <w:sz w:val="28"/>
          <w:szCs w:val="28"/>
          <w:lang w:val="uk-UA"/>
        </w:rPr>
        <w:t xml:space="preserve">Педагогічним працівникам за умови успішного завершення підвищення кваліфікації </w:t>
      </w:r>
      <w:r>
        <w:rPr>
          <w:rFonts w:ascii="Times New Roman" w:hAnsi="Times New Roman" w:cs="Times New Roman"/>
          <w:sz w:val="28"/>
          <w:szCs w:val="28"/>
          <w:lang w:val="uk-UA"/>
        </w:rPr>
        <w:t xml:space="preserve">за очно-дистанційною формою навчання </w:t>
      </w:r>
      <w:r w:rsidRPr="00EA35D1">
        <w:rPr>
          <w:rFonts w:ascii="Times New Roman" w:hAnsi="Times New Roman" w:cs="Times New Roman"/>
          <w:sz w:val="28"/>
          <w:szCs w:val="28"/>
          <w:lang w:val="uk-UA"/>
        </w:rPr>
        <w:t>видаються документи:</w:t>
      </w:r>
    </w:p>
    <w:p w:rsidR="00EB3E78" w:rsidRPr="00EA35D1" w:rsidRDefault="00EB3E78" w:rsidP="00EB3E78">
      <w:pPr>
        <w:spacing w:after="0"/>
        <w:ind w:firstLine="709"/>
        <w:jc w:val="both"/>
        <w:rPr>
          <w:rFonts w:ascii="Times New Roman" w:hAnsi="Times New Roman" w:cs="Times New Roman"/>
          <w:sz w:val="28"/>
          <w:szCs w:val="28"/>
          <w:lang w:val="uk-UA"/>
        </w:rPr>
      </w:pPr>
      <w:r w:rsidRPr="00EA35D1">
        <w:rPr>
          <w:rFonts w:ascii="Times New Roman" w:hAnsi="Times New Roman" w:cs="Times New Roman"/>
          <w:sz w:val="28"/>
          <w:szCs w:val="28"/>
          <w:lang w:val="uk-UA"/>
        </w:rPr>
        <w:t xml:space="preserve"> посвідчення встановленого зразка;</w:t>
      </w:r>
    </w:p>
    <w:p w:rsidR="00EB3E78" w:rsidRPr="00EA35D1" w:rsidRDefault="00EB3E78" w:rsidP="00EB3E78">
      <w:pPr>
        <w:spacing w:after="0"/>
        <w:ind w:firstLine="709"/>
        <w:jc w:val="both"/>
        <w:rPr>
          <w:rFonts w:ascii="Times New Roman" w:hAnsi="Times New Roman" w:cs="Times New Roman"/>
          <w:sz w:val="28"/>
          <w:szCs w:val="28"/>
          <w:lang w:val="uk-UA"/>
        </w:rPr>
      </w:pPr>
      <w:r w:rsidRPr="00EA35D1">
        <w:rPr>
          <w:rFonts w:ascii="Times New Roman" w:hAnsi="Times New Roman" w:cs="Times New Roman"/>
          <w:sz w:val="28"/>
          <w:szCs w:val="28"/>
          <w:lang w:val="uk-UA"/>
        </w:rPr>
        <w:t xml:space="preserve"> сертифікат за встановленою формою</w:t>
      </w:r>
      <w:r>
        <w:rPr>
          <w:rFonts w:ascii="Times New Roman" w:hAnsi="Times New Roman" w:cs="Times New Roman"/>
          <w:sz w:val="28"/>
          <w:szCs w:val="28"/>
          <w:lang w:val="uk-UA"/>
        </w:rPr>
        <w:t xml:space="preserve"> про участь у вебінарах спецкурсів</w:t>
      </w:r>
      <w:r w:rsidRPr="00EA35D1">
        <w:rPr>
          <w:rFonts w:ascii="Times New Roman" w:hAnsi="Times New Roman" w:cs="Times New Roman"/>
          <w:sz w:val="28"/>
          <w:szCs w:val="28"/>
          <w:lang w:val="uk-UA"/>
        </w:rPr>
        <w:t xml:space="preserve">. </w:t>
      </w:r>
    </w:p>
    <w:p w:rsidR="00EB3E78" w:rsidRPr="00EA35D1" w:rsidRDefault="00EB3E78" w:rsidP="00EB3E78">
      <w:pPr>
        <w:spacing w:after="0"/>
        <w:ind w:firstLine="709"/>
        <w:jc w:val="both"/>
        <w:rPr>
          <w:rFonts w:ascii="Times New Roman" w:hAnsi="Times New Roman" w:cs="Times New Roman"/>
          <w:sz w:val="28"/>
          <w:szCs w:val="28"/>
          <w:lang w:val="uk-UA"/>
        </w:rPr>
      </w:pPr>
      <w:r w:rsidRPr="00EA35D1">
        <w:rPr>
          <w:rFonts w:ascii="Times New Roman" w:hAnsi="Times New Roman" w:cs="Times New Roman"/>
          <w:sz w:val="28"/>
          <w:szCs w:val="28"/>
          <w:lang w:val="uk-UA"/>
        </w:rPr>
        <w:lastRenderedPageBreak/>
        <w:t>Підставою для видачі документів є виконан</w:t>
      </w:r>
      <w:r>
        <w:rPr>
          <w:rFonts w:ascii="Times New Roman" w:hAnsi="Times New Roman" w:cs="Times New Roman"/>
          <w:sz w:val="28"/>
          <w:szCs w:val="28"/>
          <w:lang w:val="uk-UA"/>
        </w:rPr>
        <w:t xml:space="preserve">ня слухачами навчального плану, </w:t>
      </w:r>
      <w:r w:rsidRPr="00EA35D1">
        <w:rPr>
          <w:rFonts w:ascii="Times New Roman" w:hAnsi="Times New Roman" w:cs="Times New Roman"/>
          <w:sz w:val="28"/>
          <w:szCs w:val="28"/>
          <w:lang w:val="uk-UA"/>
        </w:rPr>
        <w:t xml:space="preserve">індивідуального навчального плану </w:t>
      </w:r>
      <w:r>
        <w:rPr>
          <w:rFonts w:ascii="Times New Roman" w:hAnsi="Times New Roman" w:cs="Times New Roman"/>
          <w:sz w:val="28"/>
          <w:szCs w:val="28"/>
          <w:lang w:val="uk-UA"/>
        </w:rPr>
        <w:t>підвищення кваліфікації слухача</w:t>
      </w:r>
      <w:r w:rsidRPr="00EA35D1">
        <w:rPr>
          <w:rFonts w:ascii="Times New Roman" w:hAnsi="Times New Roman" w:cs="Times New Roman"/>
          <w:sz w:val="28"/>
          <w:szCs w:val="28"/>
          <w:lang w:val="uk-UA"/>
        </w:rPr>
        <w:t xml:space="preserve"> та оцінювання  його досягнень за даними підсумкового контролю.</w:t>
      </w:r>
    </w:p>
    <w:p w:rsidR="00AE7B5E" w:rsidRPr="00E059E4" w:rsidRDefault="00EB3E78" w:rsidP="00E059E4">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3.12</w:t>
      </w:r>
      <w:r w:rsidR="00AE7B5E" w:rsidRPr="00E059E4">
        <w:rPr>
          <w:rFonts w:ascii="Times New Roman" w:hAnsi="Times New Roman" w:cs="Times New Roman"/>
          <w:sz w:val="28"/>
          <w:szCs w:val="28"/>
          <w:lang w:val="uk-UA"/>
        </w:rPr>
        <w:t>. Посвідчення про проходження курсів підвищення кваліфікації реєструються у книзі видачі посвідчень, підписуються</w:t>
      </w:r>
      <w:r w:rsidR="00E66A58">
        <w:rPr>
          <w:rFonts w:ascii="Times New Roman" w:hAnsi="Times New Roman" w:cs="Times New Roman"/>
          <w:sz w:val="28"/>
          <w:szCs w:val="28"/>
          <w:lang w:val="uk-UA"/>
        </w:rPr>
        <w:t xml:space="preserve"> ректором академії</w:t>
      </w:r>
      <w:r w:rsidR="00AE7B5E" w:rsidRPr="00E059E4">
        <w:rPr>
          <w:rFonts w:ascii="Times New Roman" w:hAnsi="Times New Roman" w:cs="Times New Roman"/>
          <w:sz w:val="28"/>
          <w:szCs w:val="28"/>
          <w:lang w:val="uk-UA"/>
        </w:rPr>
        <w:t>.</w:t>
      </w:r>
    </w:p>
    <w:p w:rsidR="00AE7B5E" w:rsidRPr="00E059E4" w:rsidRDefault="00AE7B5E" w:rsidP="00E059E4">
      <w:pPr>
        <w:spacing w:after="0"/>
        <w:ind w:firstLine="709"/>
        <w:jc w:val="both"/>
        <w:rPr>
          <w:rFonts w:ascii="Times New Roman" w:hAnsi="Times New Roman" w:cs="Times New Roman"/>
          <w:sz w:val="28"/>
          <w:szCs w:val="28"/>
          <w:lang w:val="uk-UA"/>
        </w:rPr>
      </w:pPr>
    </w:p>
    <w:p w:rsidR="002B1A31" w:rsidRDefault="002B1A31" w:rsidP="002B1A31">
      <w:pPr>
        <w:shd w:val="clear" w:color="auto" w:fill="FFFFFF"/>
        <w:autoSpaceDE w:val="0"/>
        <w:autoSpaceDN w:val="0"/>
        <w:adjustRightInd w:val="0"/>
        <w:spacing w:after="0"/>
        <w:ind w:firstLine="720"/>
        <w:jc w:val="cente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4. ФОРМИ ОРГАНІЗАЦІЇ НАВЧАННЯ</w:t>
      </w:r>
    </w:p>
    <w:p w:rsidR="002B1A31" w:rsidRPr="00CB5974" w:rsidRDefault="002B1A31" w:rsidP="002B1A31">
      <w:pPr>
        <w:shd w:val="clear" w:color="auto" w:fill="FFFFFF"/>
        <w:autoSpaceDE w:val="0"/>
        <w:autoSpaceDN w:val="0"/>
        <w:adjustRightInd w:val="0"/>
        <w:spacing w:after="0"/>
        <w:ind w:firstLine="720"/>
        <w:jc w:val="center"/>
        <w:rPr>
          <w:rFonts w:ascii="Times New Roman" w:hAnsi="Times New Roman" w:cs="Times New Roman"/>
          <w:b/>
          <w:sz w:val="28"/>
          <w:szCs w:val="28"/>
          <w:lang w:val="uk-UA"/>
        </w:rPr>
      </w:pPr>
    </w:p>
    <w:p w:rsidR="007475F7" w:rsidRPr="002B1A31" w:rsidRDefault="002B1A31" w:rsidP="002B1A31">
      <w:pPr>
        <w:spacing w:after="0"/>
        <w:ind w:firstLine="709"/>
        <w:jc w:val="both"/>
        <w:rPr>
          <w:rFonts w:ascii="Times New Roman" w:hAnsi="Times New Roman" w:cs="Times New Roman"/>
          <w:sz w:val="28"/>
          <w:szCs w:val="28"/>
          <w:lang w:val="uk-UA"/>
        </w:rPr>
      </w:pPr>
      <w:r w:rsidRPr="002B1A31">
        <w:rPr>
          <w:rFonts w:ascii="Times New Roman" w:hAnsi="Times New Roman" w:cs="Times New Roman"/>
          <w:sz w:val="28"/>
          <w:szCs w:val="28"/>
          <w:lang w:val="uk-UA"/>
        </w:rPr>
        <w:t>4.1</w:t>
      </w:r>
      <w:r w:rsidR="007475F7" w:rsidRPr="002B1A31">
        <w:rPr>
          <w:rFonts w:ascii="Times New Roman" w:hAnsi="Times New Roman" w:cs="Times New Roman"/>
          <w:sz w:val="28"/>
          <w:szCs w:val="28"/>
          <w:lang w:val="uk-UA"/>
        </w:rPr>
        <w:t xml:space="preserve">. Основними формами організації </w:t>
      </w:r>
      <w:r>
        <w:rPr>
          <w:rFonts w:ascii="Times New Roman" w:hAnsi="Times New Roman" w:cs="Times New Roman"/>
          <w:sz w:val="28"/>
          <w:szCs w:val="28"/>
          <w:lang w:val="uk-UA"/>
        </w:rPr>
        <w:t xml:space="preserve"> навчання за очно-дистанційною формою в академії </w:t>
      </w:r>
      <w:r w:rsidR="007475F7" w:rsidRPr="002B1A31">
        <w:rPr>
          <w:rFonts w:ascii="Times New Roman" w:hAnsi="Times New Roman" w:cs="Times New Roman"/>
          <w:sz w:val="28"/>
          <w:szCs w:val="28"/>
          <w:lang w:val="uk-UA"/>
        </w:rPr>
        <w:t>є:</w:t>
      </w:r>
    </w:p>
    <w:p w:rsidR="007475F7" w:rsidRPr="002B1A31" w:rsidRDefault="007475F7" w:rsidP="002B1A31">
      <w:pPr>
        <w:spacing w:after="0"/>
        <w:ind w:firstLine="709"/>
        <w:jc w:val="both"/>
        <w:rPr>
          <w:rFonts w:ascii="Times New Roman" w:hAnsi="Times New Roman" w:cs="Times New Roman"/>
          <w:sz w:val="28"/>
          <w:szCs w:val="28"/>
          <w:lang w:val="uk-UA"/>
        </w:rPr>
      </w:pPr>
      <w:r w:rsidRPr="002B1A31">
        <w:rPr>
          <w:rFonts w:ascii="Times New Roman" w:hAnsi="Times New Roman" w:cs="Times New Roman"/>
          <w:sz w:val="28"/>
          <w:szCs w:val="28"/>
          <w:lang w:val="uk-UA"/>
        </w:rPr>
        <w:t xml:space="preserve">навчальні заняття; </w:t>
      </w:r>
    </w:p>
    <w:p w:rsidR="007475F7" w:rsidRPr="002B1A31" w:rsidRDefault="007475F7" w:rsidP="002B1A31">
      <w:pPr>
        <w:spacing w:after="0"/>
        <w:ind w:firstLine="709"/>
        <w:jc w:val="both"/>
        <w:rPr>
          <w:rFonts w:ascii="Times New Roman" w:hAnsi="Times New Roman" w:cs="Times New Roman"/>
          <w:sz w:val="28"/>
          <w:szCs w:val="28"/>
          <w:lang w:val="uk-UA"/>
        </w:rPr>
      </w:pPr>
      <w:r w:rsidRPr="002B1A31">
        <w:rPr>
          <w:rFonts w:ascii="Times New Roman" w:hAnsi="Times New Roman" w:cs="Times New Roman"/>
          <w:sz w:val="28"/>
          <w:szCs w:val="28"/>
          <w:lang w:val="uk-UA"/>
        </w:rPr>
        <w:t xml:space="preserve">самостійна робота; </w:t>
      </w:r>
    </w:p>
    <w:p w:rsidR="007475F7" w:rsidRPr="002B1A31" w:rsidRDefault="007475F7" w:rsidP="002B1A31">
      <w:pPr>
        <w:spacing w:after="0"/>
        <w:ind w:firstLine="709"/>
        <w:jc w:val="both"/>
        <w:rPr>
          <w:rFonts w:ascii="Times New Roman" w:hAnsi="Times New Roman" w:cs="Times New Roman"/>
          <w:sz w:val="28"/>
          <w:szCs w:val="28"/>
          <w:lang w:val="uk-UA"/>
        </w:rPr>
      </w:pPr>
      <w:r w:rsidRPr="002B1A31">
        <w:rPr>
          <w:rFonts w:ascii="Times New Roman" w:hAnsi="Times New Roman" w:cs="Times New Roman"/>
          <w:sz w:val="28"/>
          <w:szCs w:val="28"/>
          <w:lang w:val="uk-UA"/>
        </w:rPr>
        <w:t>практична підготовка;</w:t>
      </w:r>
    </w:p>
    <w:p w:rsidR="007475F7" w:rsidRPr="002B1A31" w:rsidRDefault="007475F7" w:rsidP="002B1A31">
      <w:pPr>
        <w:spacing w:after="0"/>
        <w:ind w:firstLine="709"/>
        <w:jc w:val="both"/>
        <w:rPr>
          <w:rFonts w:ascii="Times New Roman" w:hAnsi="Times New Roman" w:cs="Times New Roman"/>
          <w:sz w:val="28"/>
          <w:szCs w:val="28"/>
          <w:lang w:val="uk-UA"/>
        </w:rPr>
      </w:pPr>
      <w:r w:rsidRPr="002B1A31">
        <w:rPr>
          <w:rFonts w:ascii="Times New Roman" w:hAnsi="Times New Roman" w:cs="Times New Roman"/>
          <w:sz w:val="28"/>
          <w:szCs w:val="28"/>
          <w:lang w:val="uk-UA"/>
        </w:rPr>
        <w:t>контрольні заходи.</w:t>
      </w:r>
    </w:p>
    <w:p w:rsidR="007475F7" w:rsidRPr="002B1A31" w:rsidRDefault="00DB752D" w:rsidP="002B1A31">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4.2</w:t>
      </w:r>
      <w:r w:rsidR="007475F7" w:rsidRPr="002B1A31">
        <w:rPr>
          <w:rFonts w:ascii="Times New Roman" w:hAnsi="Times New Roman" w:cs="Times New Roman"/>
          <w:sz w:val="28"/>
          <w:szCs w:val="28"/>
          <w:lang w:val="uk-UA"/>
        </w:rPr>
        <w:t xml:space="preserve">. До основних </w:t>
      </w:r>
      <w:r w:rsidR="007475F7" w:rsidRPr="00B76A35">
        <w:rPr>
          <w:rFonts w:ascii="Times New Roman" w:hAnsi="Times New Roman" w:cs="Times New Roman"/>
          <w:b/>
          <w:sz w:val="28"/>
          <w:szCs w:val="28"/>
          <w:lang w:val="uk-UA"/>
        </w:rPr>
        <w:t>видів навчальних занять</w:t>
      </w:r>
      <w:r w:rsidR="007475F7" w:rsidRPr="002B1A31">
        <w:rPr>
          <w:rFonts w:ascii="Times New Roman" w:hAnsi="Times New Roman" w:cs="Times New Roman"/>
          <w:sz w:val="28"/>
          <w:szCs w:val="28"/>
          <w:lang w:val="uk-UA"/>
        </w:rPr>
        <w:t xml:space="preserve"> належать:</w:t>
      </w:r>
    </w:p>
    <w:p w:rsidR="007475F7" w:rsidRPr="002B1A31" w:rsidRDefault="007475F7" w:rsidP="002B1A31">
      <w:pPr>
        <w:spacing w:after="0"/>
        <w:ind w:firstLine="709"/>
        <w:jc w:val="both"/>
        <w:rPr>
          <w:rFonts w:ascii="Times New Roman" w:hAnsi="Times New Roman" w:cs="Times New Roman"/>
          <w:sz w:val="28"/>
          <w:szCs w:val="28"/>
          <w:lang w:val="uk-UA"/>
        </w:rPr>
      </w:pPr>
      <w:r w:rsidRPr="00DB752D">
        <w:rPr>
          <w:rFonts w:ascii="Times New Roman" w:hAnsi="Times New Roman" w:cs="Times New Roman"/>
          <w:b/>
          <w:i/>
          <w:sz w:val="28"/>
          <w:szCs w:val="28"/>
          <w:lang w:val="uk-UA"/>
        </w:rPr>
        <w:t>лекція</w:t>
      </w:r>
      <w:r w:rsidRPr="002B1A31">
        <w:rPr>
          <w:rFonts w:ascii="Times New Roman" w:hAnsi="Times New Roman" w:cs="Times New Roman"/>
          <w:sz w:val="28"/>
          <w:szCs w:val="28"/>
          <w:lang w:val="uk-UA"/>
        </w:rPr>
        <w:t xml:space="preserve"> – вид навчального заняття, призначеного для ознайомлення </w:t>
      </w:r>
      <w:r w:rsidRPr="00DB752D">
        <w:rPr>
          <w:rFonts w:ascii="Times New Roman" w:hAnsi="Times New Roman" w:cs="Times New Roman"/>
          <w:sz w:val="28"/>
          <w:szCs w:val="28"/>
          <w:lang w:val="uk-UA"/>
        </w:rPr>
        <w:t xml:space="preserve">педагогічних працівників </w:t>
      </w:r>
      <w:r w:rsidRPr="002B1A31">
        <w:rPr>
          <w:rFonts w:ascii="Times New Roman" w:hAnsi="Times New Roman" w:cs="Times New Roman"/>
          <w:sz w:val="28"/>
          <w:szCs w:val="28"/>
          <w:lang w:val="uk-UA"/>
        </w:rPr>
        <w:t>з основним змістом відповідних модулів. Вона може бути настановною, тематичною, оглядовою тощо;</w:t>
      </w:r>
    </w:p>
    <w:p w:rsidR="007475F7" w:rsidRPr="002B1A31" w:rsidRDefault="007475F7" w:rsidP="002B1A31">
      <w:pPr>
        <w:spacing w:after="0"/>
        <w:ind w:firstLine="709"/>
        <w:jc w:val="both"/>
        <w:rPr>
          <w:rFonts w:ascii="Times New Roman" w:hAnsi="Times New Roman" w:cs="Times New Roman"/>
          <w:sz w:val="28"/>
          <w:szCs w:val="28"/>
          <w:lang w:val="uk-UA"/>
        </w:rPr>
      </w:pPr>
      <w:r w:rsidRPr="00DB752D">
        <w:rPr>
          <w:rFonts w:ascii="Times New Roman" w:hAnsi="Times New Roman" w:cs="Times New Roman"/>
          <w:b/>
          <w:i/>
          <w:sz w:val="28"/>
          <w:szCs w:val="28"/>
          <w:lang w:val="uk-UA"/>
        </w:rPr>
        <w:t>практичне заняття</w:t>
      </w:r>
      <w:r w:rsidRPr="002B1A31">
        <w:rPr>
          <w:rFonts w:ascii="Times New Roman" w:hAnsi="Times New Roman" w:cs="Times New Roman"/>
          <w:sz w:val="28"/>
          <w:szCs w:val="28"/>
          <w:lang w:val="uk-UA"/>
        </w:rPr>
        <w:t xml:space="preserve"> – вид навчального заняття, під час якого викладач організовує обговорення базових теоретичних положень навчальних модулів, формує вміння і навички їх практичного застосування слухачами;</w:t>
      </w:r>
    </w:p>
    <w:p w:rsidR="007475F7" w:rsidRPr="002B1A31" w:rsidRDefault="007475F7" w:rsidP="002B1A31">
      <w:pPr>
        <w:spacing w:after="0"/>
        <w:ind w:firstLine="709"/>
        <w:jc w:val="both"/>
        <w:rPr>
          <w:rFonts w:ascii="Times New Roman" w:hAnsi="Times New Roman" w:cs="Times New Roman"/>
          <w:sz w:val="28"/>
          <w:szCs w:val="28"/>
          <w:lang w:val="uk-UA"/>
        </w:rPr>
      </w:pPr>
      <w:r w:rsidRPr="00DB752D">
        <w:rPr>
          <w:rFonts w:ascii="Times New Roman" w:hAnsi="Times New Roman" w:cs="Times New Roman"/>
          <w:b/>
          <w:i/>
          <w:sz w:val="28"/>
          <w:szCs w:val="28"/>
          <w:lang w:val="uk-UA"/>
        </w:rPr>
        <w:t>тематична дискусія</w:t>
      </w:r>
      <w:r w:rsidRPr="002B1A31">
        <w:rPr>
          <w:rFonts w:ascii="Times New Roman" w:hAnsi="Times New Roman" w:cs="Times New Roman"/>
          <w:sz w:val="28"/>
          <w:szCs w:val="28"/>
          <w:lang w:val="uk-UA"/>
        </w:rPr>
        <w:t xml:space="preserve"> – інтерактивний вид практичного заняття, який має дискусійний характер навколо конкретної проблемної теми, передбачає формування і вдосконалення умінь у процесі використання попередньо сформованих знань;</w:t>
      </w:r>
    </w:p>
    <w:p w:rsidR="007475F7" w:rsidRPr="002B1A31" w:rsidRDefault="007475F7" w:rsidP="002B1A31">
      <w:pPr>
        <w:spacing w:after="0"/>
        <w:ind w:firstLine="709"/>
        <w:jc w:val="both"/>
        <w:rPr>
          <w:rFonts w:ascii="Times New Roman" w:hAnsi="Times New Roman" w:cs="Times New Roman"/>
          <w:sz w:val="28"/>
          <w:szCs w:val="28"/>
          <w:lang w:val="uk-UA"/>
        </w:rPr>
      </w:pPr>
      <w:r w:rsidRPr="00DB752D">
        <w:rPr>
          <w:rFonts w:ascii="Times New Roman" w:hAnsi="Times New Roman" w:cs="Times New Roman"/>
          <w:b/>
          <w:i/>
          <w:sz w:val="28"/>
          <w:szCs w:val="28"/>
          <w:lang w:val="uk-UA"/>
        </w:rPr>
        <w:t>семінарське заняття</w:t>
      </w:r>
      <w:r w:rsidRPr="002B1A31">
        <w:rPr>
          <w:rFonts w:ascii="Times New Roman" w:hAnsi="Times New Roman" w:cs="Times New Roman"/>
          <w:sz w:val="28"/>
          <w:szCs w:val="28"/>
          <w:lang w:val="uk-UA"/>
        </w:rPr>
        <w:t xml:space="preserve"> – вид навчального заняття, під час якого викладач організовує активне обговорення проблеми за попередньо визначеними питаннями;</w:t>
      </w:r>
    </w:p>
    <w:p w:rsidR="007475F7" w:rsidRPr="002B1A31" w:rsidRDefault="007475F7" w:rsidP="002B1A31">
      <w:pPr>
        <w:spacing w:after="0"/>
        <w:ind w:firstLine="709"/>
        <w:jc w:val="both"/>
        <w:rPr>
          <w:rFonts w:ascii="Times New Roman" w:hAnsi="Times New Roman" w:cs="Times New Roman"/>
          <w:sz w:val="28"/>
          <w:szCs w:val="28"/>
          <w:lang w:val="uk-UA"/>
        </w:rPr>
      </w:pPr>
      <w:r w:rsidRPr="00DB752D">
        <w:rPr>
          <w:rFonts w:ascii="Times New Roman" w:hAnsi="Times New Roman" w:cs="Times New Roman"/>
          <w:b/>
          <w:i/>
          <w:sz w:val="28"/>
          <w:szCs w:val="28"/>
          <w:lang w:val="uk-UA"/>
        </w:rPr>
        <w:t>лабораторні заняття</w:t>
      </w:r>
      <w:r w:rsidRPr="002B1A31">
        <w:rPr>
          <w:rFonts w:ascii="Times New Roman" w:hAnsi="Times New Roman" w:cs="Times New Roman"/>
          <w:sz w:val="28"/>
          <w:szCs w:val="28"/>
          <w:lang w:val="uk-UA"/>
        </w:rPr>
        <w:t xml:space="preserve"> – вид навчального заняття, під час якого </w:t>
      </w:r>
      <w:r w:rsidRPr="00DB752D">
        <w:rPr>
          <w:rFonts w:ascii="Times New Roman" w:hAnsi="Times New Roman" w:cs="Times New Roman"/>
          <w:sz w:val="28"/>
          <w:szCs w:val="28"/>
          <w:lang w:val="uk-UA"/>
        </w:rPr>
        <w:t xml:space="preserve">педагогічні працівники </w:t>
      </w:r>
      <w:r w:rsidRPr="002B1A31">
        <w:rPr>
          <w:rFonts w:ascii="Times New Roman" w:hAnsi="Times New Roman" w:cs="Times New Roman"/>
          <w:sz w:val="28"/>
          <w:szCs w:val="28"/>
          <w:lang w:val="uk-UA"/>
        </w:rPr>
        <w:t>під керівництвом викладача проводять натурні або імітаційні експерименти чи досліди з метою фактичного підтвердження окремих теоретичних положень певного навчального модуля, набувають практичних навичок роботи з лабораторним устаткуванням (обладнанням, обчислювальною технікою, вимірювальною апаратурою), опановують методику експериментальних досліджень у конкретній предметній галузі;</w:t>
      </w:r>
    </w:p>
    <w:p w:rsidR="007475F7" w:rsidRPr="002B1A31" w:rsidRDefault="007475F7" w:rsidP="002B1A31">
      <w:pPr>
        <w:spacing w:after="0"/>
        <w:ind w:firstLine="709"/>
        <w:jc w:val="both"/>
        <w:rPr>
          <w:rFonts w:ascii="Times New Roman" w:hAnsi="Times New Roman" w:cs="Times New Roman"/>
          <w:sz w:val="28"/>
          <w:szCs w:val="28"/>
          <w:lang w:val="uk-UA"/>
        </w:rPr>
      </w:pPr>
      <w:r w:rsidRPr="00DB752D">
        <w:rPr>
          <w:rFonts w:ascii="Times New Roman" w:hAnsi="Times New Roman" w:cs="Times New Roman"/>
          <w:b/>
          <w:i/>
          <w:sz w:val="28"/>
          <w:szCs w:val="28"/>
          <w:lang w:val="uk-UA"/>
        </w:rPr>
        <w:t>інструктивно-методичне заняття</w:t>
      </w:r>
      <w:r w:rsidRPr="002B1A31">
        <w:rPr>
          <w:rFonts w:ascii="Times New Roman" w:hAnsi="Times New Roman" w:cs="Times New Roman"/>
          <w:sz w:val="28"/>
          <w:szCs w:val="28"/>
          <w:lang w:val="uk-UA"/>
        </w:rPr>
        <w:t xml:space="preserve"> – вид практичного заняття, на якому слухачів ознайомлюють з організацією курсу з підвищення кваліфікації, змістом навчання, порядком проведення поточного контролю та підсумкової атестації, вимогами до змісту, якості й оформлення випускних робіт. Під час </w:t>
      </w:r>
      <w:r w:rsidRPr="002B1A31">
        <w:rPr>
          <w:rFonts w:ascii="Times New Roman" w:hAnsi="Times New Roman" w:cs="Times New Roman"/>
          <w:sz w:val="28"/>
          <w:szCs w:val="28"/>
          <w:lang w:val="uk-UA"/>
        </w:rPr>
        <w:lastRenderedPageBreak/>
        <w:t xml:space="preserve">цього заняття </w:t>
      </w:r>
      <w:r w:rsidRPr="00DB752D">
        <w:rPr>
          <w:rFonts w:ascii="Times New Roman" w:hAnsi="Times New Roman" w:cs="Times New Roman"/>
          <w:sz w:val="28"/>
          <w:szCs w:val="28"/>
          <w:lang w:val="uk-UA"/>
        </w:rPr>
        <w:t xml:space="preserve">педагогічні працівники </w:t>
      </w:r>
      <w:r w:rsidRPr="002B1A31">
        <w:rPr>
          <w:rFonts w:ascii="Times New Roman" w:hAnsi="Times New Roman" w:cs="Times New Roman"/>
          <w:sz w:val="28"/>
          <w:szCs w:val="28"/>
          <w:lang w:val="uk-UA"/>
        </w:rPr>
        <w:t>обирають теми випускних робіт і за допомогою куратора-тьютора складають індивідуальні плани підвищення кваліфікації;</w:t>
      </w:r>
    </w:p>
    <w:p w:rsidR="007475F7" w:rsidRPr="002B1A31" w:rsidRDefault="007475F7" w:rsidP="002B1A31">
      <w:pPr>
        <w:spacing w:after="0"/>
        <w:ind w:firstLine="709"/>
        <w:jc w:val="both"/>
        <w:rPr>
          <w:rFonts w:ascii="Times New Roman" w:hAnsi="Times New Roman" w:cs="Times New Roman"/>
          <w:sz w:val="28"/>
          <w:szCs w:val="28"/>
          <w:lang w:val="uk-UA"/>
        </w:rPr>
      </w:pPr>
      <w:r w:rsidRPr="00DB752D">
        <w:rPr>
          <w:rFonts w:ascii="Times New Roman" w:hAnsi="Times New Roman" w:cs="Times New Roman"/>
          <w:b/>
          <w:i/>
          <w:sz w:val="28"/>
          <w:szCs w:val="28"/>
          <w:lang w:val="uk-UA"/>
        </w:rPr>
        <w:t>тренінг</w:t>
      </w:r>
      <w:r w:rsidRPr="002B1A31">
        <w:rPr>
          <w:rFonts w:ascii="Times New Roman" w:hAnsi="Times New Roman" w:cs="Times New Roman"/>
          <w:sz w:val="28"/>
          <w:szCs w:val="28"/>
          <w:lang w:val="uk-UA"/>
        </w:rPr>
        <w:t> – групове інтерактивне навчальне заняття, яке ґрунтується на принципах зворотного зв’язку й активної взаємодії всіх учасників , спрямоване на закріплення знань, напрацювання вмінь і навичок відповідно до мети навчання;</w:t>
      </w:r>
    </w:p>
    <w:p w:rsidR="007475F7" w:rsidRPr="002B1A31" w:rsidRDefault="007475F7" w:rsidP="002B1A31">
      <w:pPr>
        <w:spacing w:after="0"/>
        <w:ind w:firstLine="709"/>
        <w:jc w:val="both"/>
        <w:rPr>
          <w:rFonts w:ascii="Times New Roman" w:hAnsi="Times New Roman" w:cs="Times New Roman"/>
          <w:sz w:val="28"/>
          <w:szCs w:val="28"/>
          <w:lang w:val="uk-UA"/>
        </w:rPr>
      </w:pPr>
      <w:r w:rsidRPr="00DB752D">
        <w:rPr>
          <w:rFonts w:ascii="Times New Roman" w:hAnsi="Times New Roman" w:cs="Times New Roman"/>
          <w:b/>
          <w:i/>
          <w:sz w:val="28"/>
          <w:szCs w:val="28"/>
          <w:lang w:val="uk-UA"/>
        </w:rPr>
        <w:t>«круглий стіл»</w:t>
      </w:r>
      <w:r w:rsidRPr="002B1A31">
        <w:rPr>
          <w:rFonts w:ascii="Times New Roman" w:hAnsi="Times New Roman" w:cs="Times New Roman"/>
          <w:sz w:val="28"/>
          <w:szCs w:val="28"/>
          <w:lang w:val="uk-UA"/>
        </w:rPr>
        <w:t xml:space="preserve"> − інтерактивний вид навчального заняття, основним змістом якого є обговорення актуальних і важливих інноваційних аспектів професійної діяльності </w:t>
      </w:r>
      <w:r w:rsidRPr="00DB752D">
        <w:rPr>
          <w:rFonts w:ascii="Times New Roman" w:hAnsi="Times New Roman" w:cs="Times New Roman"/>
          <w:sz w:val="28"/>
          <w:szCs w:val="28"/>
          <w:lang w:val="uk-UA"/>
        </w:rPr>
        <w:t>педагогічних працівників</w:t>
      </w:r>
      <w:r w:rsidRPr="002B1A31">
        <w:rPr>
          <w:rFonts w:ascii="Times New Roman" w:hAnsi="Times New Roman" w:cs="Times New Roman"/>
          <w:sz w:val="28"/>
          <w:szCs w:val="28"/>
          <w:lang w:val="uk-UA"/>
        </w:rPr>
        <w:t>. У проведенні «круглих столів» беруть участь професори, доценти кафедр, а також запрошені провідні вчені та спеціалісти в галузі проблем, які обговорюються;</w:t>
      </w:r>
    </w:p>
    <w:p w:rsidR="00DB752D" w:rsidRDefault="007475F7" w:rsidP="002B1A31">
      <w:pPr>
        <w:spacing w:after="0"/>
        <w:ind w:firstLine="709"/>
        <w:jc w:val="both"/>
        <w:rPr>
          <w:rFonts w:ascii="Times New Roman" w:hAnsi="Times New Roman" w:cs="Times New Roman"/>
          <w:sz w:val="28"/>
          <w:szCs w:val="28"/>
          <w:lang w:val="uk-UA"/>
        </w:rPr>
      </w:pPr>
      <w:r w:rsidRPr="00DB752D">
        <w:rPr>
          <w:rFonts w:ascii="Times New Roman" w:hAnsi="Times New Roman" w:cs="Times New Roman"/>
          <w:b/>
          <w:i/>
          <w:sz w:val="28"/>
          <w:szCs w:val="28"/>
          <w:lang w:val="uk-UA"/>
        </w:rPr>
        <w:t>виїзне заняття</w:t>
      </w:r>
      <w:r w:rsidRPr="002B1A31">
        <w:rPr>
          <w:rFonts w:ascii="Times New Roman" w:hAnsi="Times New Roman" w:cs="Times New Roman"/>
          <w:sz w:val="28"/>
          <w:szCs w:val="28"/>
          <w:lang w:val="uk-UA"/>
        </w:rPr>
        <w:t xml:space="preserve"> – вид навчального заняття, основним змістом якого є ознайомлення слухачів з передовим досвідом різних аспектів їхньої професійної діяльності. </w:t>
      </w:r>
      <w:r w:rsidR="00DB752D">
        <w:rPr>
          <w:rFonts w:ascii="Times New Roman" w:hAnsi="Times New Roman" w:cs="Times New Roman"/>
          <w:sz w:val="28"/>
          <w:szCs w:val="28"/>
          <w:lang w:val="uk-UA"/>
        </w:rPr>
        <w:t xml:space="preserve">Куратор </w:t>
      </w:r>
      <w:r w:rsidR="00DB752D" w:rsidRPr="002B1A31">
        <w:rPr>
          <w:rFonts w:ascii="Times New Roman" w:hAnsi="Times New Roman" w:cs="Times New Roman"/>
          <w:sz w:val="28"/>
          <w:szCs w:val="28"/>
          <w:lang w:val="uk-UA"/>
        </w:rPr>
        <w:t xml:space="preserve">визначає </w:t>
      </w:r>
      <w:r w:rsidR="00DB752D">
        <w:rPr>
          <w:rFonts w:ascii="Times New Roman" w:hAnsi="Times New Roman" w:cs="Times New Roman"/>
          <w:sz w:val="28"/>
          <w:szCs w:val="28"/>
          <w:lang w:val="uk-UA"/>
        </w:rPr>
        <w:t>о</w:t>
      </w:r>
      <w:r w:rsidRPr="002B1A31">
        <w:rPr>
          <w:rFonts w:ascii="Times New Roman" w:hAnsi="Times New Roman" w:cs="Times New Roman"/>
          <w:sz w:val="28"/>
          <w:szCs w:val="28"/>
          <w:lang w:val="uk-UA"/>
        </w:rPr>
        <w:t xml:space="preserve">б’єкт виїзного заняття </w:t>
      </w:r>
      <w:r w:rsidR="00DB752D">
        <w:rPr>
          <w:rFonts w:ascii="Times New Roman" w:hAnsi="Times New Roman" w:cs="Times New Roman"/>
          <w:sz w:val="28"/>
          <w:szCs w:val="28"/>
          <w:lang w:val="uk-UA"/>
        </w:rPr>
        <w:t xml:space="preserve">та </w:t>
      </w:r>
      <w:r w:rsidRPr="002B1A31">
        <w:rPr>
          <w:rFonts w:ascii="Times New Roman" w:hAnsi="Times New Roman" w:cs="Times New Roman"/>
          <w:sz w:val="28"/>
          <w:szCs w:val="28"/>
          <w:lang w:val="uk-UA"/>
        </w:rPr>
        <w:t xml:space="preserve">погоджує з керівництвом відповідного закладу (організації, установи) порядок </w:t>
      </w:r>
      <w:r w:rsidR="00DB752D">
        <w:rPr>
          <w:rFonts w:ascii="Times New Roman" w:hAnsi="Times New Roman" w:cs="Times New Roman"/>
          <w:sz w:val="28"/>
          <w:szCs w:val="28"/>
          <w:lang w:val="uk-UA"/>
        </w:rPr>
        <w:t xml:space="preserve">його </w:t>
      </w:r>
      <w:r w:rsidRPr="002B1A31">
        <w:rPr>
          <w:rFonts w:ascii="Times New Roman" w:hAnsi="Times New Roman" w:cs="Times New Roman"/>
          <w:sz w:val="28"/>
          <w:szCs w:val="28"/>
          <w:lang w:val="uk-UA"/>
        </w:rPr>
        <w:t>проведення</w:t>
      </w:r>
      <w:r w:rsidR="00DB752D">
        <w:rPr>
          <w:rFonts w:ascii="Times New Roman" w:hAnsi="Times New Roman" w:cs="Times New Roman"/>
          <w:sz w:val="28"/>
          <w:szCs w:val="28"/>
          <w:lang w:val="uk-UA"/>
        </w:rPr>
        <w:t>;</w:t>
      </w:r>
      <w:r w:rsidRPr="002B1A31">
        <w:rPr>
          <w:rFonts w:ascii="Times New Roman" w:hAnsi="Times New Roman" w:cs="Times New Roman"/>
          <w:sz w:val="28"/>
          <w:szCs w:val="28"/>
          <w:lang w:val="uk-UA"/>
        </w:rPr>
        <w:t xml:space="preserve"> </w:t>
      </w:r>
    </w:p>
    <w:p w:rsidR="007475F7" w:rsidRPr="002B1A31" w:rsidRDefault="007475F7" w:rsidP="002B1A31">
      <w:pPr>
        <w:spacing w:after="0"/>
        <w:ind w:firstLine="709"/>
        <w:jc w:val="both"/>
        <w:rPr>
          <w:rFonts w:ascii="Times New Roman" w:hAnsi="Times New Roman" w:cs="Times New Roman"/>
          <w:sz w:val="28"/>
          <w:szCs w:val="28"/>
          <w:lang w:val="uk-UA"/>
        </w:rPr>
      </w:pPr>
      <w:r w:rsidRPr="00DB752D">
        <w:rPr>
          <w:rFonts w:ascii="Times New Roman" w:hAnsi="Times New Roman" w:cs="Times New Roman"/>
          <w:b/>
          <w:i/>
          <w:sz w:val="28"/>
          <w:szCs w:val="28"/>
          <w:lang w:val="uk-UA"/>
        </w:rPr>
        <w:t>конференція з обміну досвідом</w:t>
      </w:r>
      <w:r w:rsidRPr="002B1A31">
        <w:rPr>
          <w:rFonts w:ascii="Times New Roman" w:hAnsi="Times New Roman" w:cs="Times New Roman"/>
          <w:sz w:val="28"/>
          <w:szCs w:val="28"/>
          <w:lang w:val="uk-UA"/>
        </w:rPr>
        <w:t xml:space="preserve"> – інтерактивний вид заняття, яке проводиться на заключному етапі навчання, основним змістом якого є обговорення попередньо підготовлених доповідей </w:t>
      </w:r>
      <w:r w:rsidRPr="00DB752D">
        <w:rPr>
          <w:rFonts w:ascii="Times New Roman" w:hAnsi="Times New Roman" w:cs="Times New Roman"/>
          <w:sz w:val="28"/>
          <w:szCs w:val="28"/>
          <w:lang w:val="uk-UA"/>
        </w:rPr>
        <w:t xml:space="preserve">педагогічних працівників </w:t>
      </w:r>
      <w:r w:rsidRPr="002B1A31">
        <w:rPr>
          <w:rFonts w:ascii="Times New Roman" w:hAnsi="Times New Roman" w:cs="Times New Roman"/>
          <w:sz w:val="28"/>
          <w:szCs w:val="28"/>
          <w:lang w:val="uk-UA"/>
        </w:rPr>
        <w:t>з актуальних проблем їхньої професійної діяльності, власного передового досвіду;</w:t>
      </w:r>
    </w:p>
    <w:p w:rsidR="007475F7" w:rsidRPr="002B1A31" w:rsidRDefault="007475F7" w:rsidP="002B1A31">
      <w:pPr>
        <w:spacing w:after="0"/>
        <w:ind w:firstLine="709"/>
        <w:jc w:val="both"/>
        <w:rPr>
          <w:rFonts w:ascii="Times New Roman" w:hAnsi="Times New Roman" w:cs="Times New Roman"/>
          <w:sz w:val="28"/>
          <w:szCs w:val="28"/>
          <w:lang w:val="uk-UA"/>
        </w:rPr>
      </w:pPr>
      <w:r w:rsidRPr="00DB752D">
        <w:rPr>
          <w:rFonts w:ascii="Times New Roman" w:hAnsi="Times New Roman" w:cs="Times New Roman"/>
          <w:b/>
          <w:i/>
          <w:sz w:val="28"/>
          <w:szCs w:val="28"/>
          <w:lang w:val="uk-UA"/>
        </w:rPr>
        <w:t>консультація </w:t>
      </w:r>
      <w:r w:rsidRPr="002B1A31">
        <w:rPr>
          <w:rFonts w:ascii="Times New Roman" w:hAnsi="Times New Roman" w:cs="Times New Roman"/>
          <w:sz w:val="28"/>
          <w:szCs w:val="28"/>
          <w:lang w:val="uk-UA"/>
        </w:rPr>
        <w:t>– вид навчального заняття, під час якого слухач одержує від викладача відповіді на конкретні запитання або пояснення конкретних теоретичних положень чи аспектів їх практичного застосування.</w:t>
      </w:r>
    </w:p>
    <w:p w:rsidR="007475F7" w:rsidRPr="002B1A31" w:rsidRDefault="00B76A35" w:rsidP="002B1A31">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4.3. </w:t>
      </w:r>
      <w:r w:rsidR="007475F7" w:rsidRPr="00B76A35">
        <w:rPr>
          <w:rFonts w:ascii="Times New Roman" w:hAnsi="Times New Roman" w:cs="Times New Roman"/>
          <w:b/>
          <w:sz w:val="28"/>
          <w:szCs w:val="28"/>
          <w:lang w:val="uk-UA"/>
        </w:rPr>
        <w:t>На дистанційному етапі</w:t>
      </w:r>
      <w:r w:rsidR="007475F7" w:rsidRPr="002B1A31">
        <w:rPr>
          <w:rFonts w:ascii="Times New Roman" w:hAnsi="Times New Roman" w:cs="Times New Roman"/>
          <w:sz w:val="28"/>
          <w:szCs w:val="28"/>
          <w:lang w:val="uk-UA"/>
        </w:rPr>
        <w:t xml:space="preserve"> підвищення кваліфікації основними видами навчальних занять є:</w:t>
      </w:r>
    </w:p>
    <w:p w:rsidR="007475F7" w:rsidRPr="002B1A31" w:rsidRDefault="007475F7" w:rsidP="002B1A31">
      <w:pPr>
        <w:spacing w:after="0"/>
        <w:ind w:firstLine="709"/>
        <w:jc w:val="both"/>
        <w:rPr>
          <w:rFonts w:ascii="Times New Roman" w:hAnsi="Times New Roman" w:cs="Times New Roman"/>
          <w:sz w:val="28"/>
          <w:szCs w:val="28"/>
          <w:lang w:val="uk-UA"/>
        </w:rPr>
      </w:pPr>
      <w:r w:rsidRPr="00B76A35">
        <w:rPr>
          <w:rFonts w:ascii="Times New Roman" w:hAnsi="Times New Roman" w:cs="Times New Roman"/>
          <w:b/>
          <w:i/>
          <w:sz w:val="28"/>
          <w:szCs w:val="28"/>
          <w:lang w:val="uk-UA"/>
        </w:rPr>
        <w:t>дистанційна лекція</w:t>
      </w:r>
      <w:r w:rsidRPr="002B1A31">
        <w:rPr>
          <w:rFonts w:ascii="Times New Roman" w:hAnsi="Times New Roman" w:cs="Times New Roman"/>
          <w:sz w:val="28"/>
          <w:szCs w:val="28"/>
          <w:lang w:val="uk-UA"/>
        </w:rPr>
        <w:t xml:space="preserve"> − вид навчального заняття, на якому </w:t>
      </w:r>
      <w:r w:rsidRPr="00DB752D">
        <w:rPr>
          <w:rFonts w:ascii="Times New Roman" w:hAnsi="Times New Roman" w:cs="Times New Roman"/>
          <w:sz w:val="28"/>
          <w:szCs w:val="28"/>
          <w:lang w:val="uk-UA"/>
        </w:rPr>
        <w:t xml:space="preserve">педагогічні працівники </w:t>
      </w:r>
      <w:r w:rsidRPr="002B1A31">
        <w:rPr>
          <w:rFonts w:ascii="Times New Roman" w:hAnsi="Times New Roman" w:cs="Times New Roman"/>
          <w:sz w:val="28"/>
          <w:szCs w:val="28"/>
          <w:lang w:val="uk-UA"/>
        </w:rPr>
        <w:t xml:space="preserve">одержують електронні лекційні матеріали, аудіовізуальну інформацію лекційного матеріалу через засоби телекомунікаційного зв'язку як у синхронному </w:t>
      </w:r>
      <w:r w:rsidRPr="00DB752D">
        <w:rPr>
          <w:rFonts w:ascii="Times New Roman" w:hAnsi="Times New Roman" w:cs="Times New Roman"/>
          <w:sz w:val="28"/>
          <w:szCs w:val="28"/>
          <w:lang w:val="uk-UA"/>
        </w:rPr>
        <w:t>(on-line)</w:t>
      </w:r>
      <w:r w:rsidRPr="002B1A31">
        <w:rPr>
          <w:rFonts w:ascii="Times New Roman" w:hAnsi="Times New Roman" w:cs="Times New Roman"/>
          <w:sz w:val="28"/>
          <w:szCs w:val="28"/>
          <w:lang w:val="uk-UA"/>
        </w:rPr>
        <w:t xml:space="preserve"> режимі, коли слухачі можуть одержувати інформацію від лектора й ставити йому запитання у реальному вимірі часу, так і в асинхронному </w:t>
      </w:r>
      <w:r w:rsidRPr="00B76A35">
        <w:rPr>
          <w:rFonts w:ascii="Times New Roman" w:hAnsi="Times New Roman" w:cs="Times New Roman"/>
          <w:sz w:val="28"/>
          <w:szCs w:val="28"/>
          <w:lang w:val="uk-UA"/>
        </w:rPr>
        <w:t>(off-line)</w:t>
      </w:r>
      <w:r w:rsidRPr="002B1A31">
        <w:rPr>
          <w:rFonts w:ascii="Times New Roman" w:hAnsi="Times New Roman" w:cs="Times New Roman"/>
          <w:sz w:val="28"/>
          <w:szCs w:val="28"/>
          <w:lang w:val="uk-UA"/>
        </w:rPr>
        <w:t xml:space="preserve"> режимі,  коли слухачі отримують аудіовізуальний запис лекційного матеріалу.</w:t>
      </w:r>
    </w:p>
    <w:p w:rsidR="007475F7" w:rsidRPr="002B1A31" w:rsidRDefault="007475F7" w:rsidP="002B1A31">
      <w:pPr>
        <w:spacing w:after="0"/>
        <w:ind w:firstLine="709"/>
        <w:jc w:val="both"/>
        <w:rPr>
          <w:rFonts w:ascii="Times New Roman" w:hAnsi="Times New Roman" w:cs="Times New Roman"/>
          <w:sz w:val="28"/>
          <w:szCs w:val="28"/>
          <w:lang w:val="uk-UA"/>
        </w:rPr>
      </w:pPr>
      <w:r w:rsidRPr="002B1A31">
        <w:rPr>
          <w:rFonts w:ascii="Times New Roman" w:hAnsi="Times New Roman" w:cs="Times New Roman"/>
          <w:sz w:val="28"/>
          <w:szCs w:val="28"/>
          <w:lang w:val="uk-UA"/>
        </w:rPr>
        <w:t xml:space="preserve">До основних видів дистанційної лекції належать: </w:t>
      </w:r>
    </w:p>
    <w:p w:rsidR="007475F7" w:rsidRPr="002B1A31" w:rsidRDefault="007475F7" w:rsidP="002B1A31">
      <w:pPr>
        <w:spacing w:after="0"/>
        <w:ind w:firstLine="709"/>
        <w:jc w:val="both"/>
        <w:rPr>
          <w:rFonts w:ascii="Times New Roman" w:hAnsi="Times New Roman" w:cs="Times New Roman"/>
          <w:sz w:val="28"/>
          <w:szCs w:val="28"/>
          <w:lang w:val="uk-UA"/>
        </w:rPr>
      </w:pPr>
      <w:r w:rsidRPr="00B76A35">
        <w:rPr>
          <w:rFonts w:ascii="Times New Roman" w:hAnsi="Times New Roman" w:cs="Times New Roman"/>
          <w:b/>
          <w:i/>
          <w:sz w:val="28"/>
          <w:szCs w:val="28"/>
          <w:lang w:val="uk-UA"/>
        </w:rPr>
        <w:t>відеолекція</w:t>
      </w:r>
      <w:r w:rsidRPr="002B1A31">
        <w:rPr>
          <w:rFonts w:ascii="Times New Roman" w:hAnsi="Times New Roman" w:cs="Times New Roman"/>
          <w:sz w:val="28"/>
          <w:szCs w:val="28"/>
          <w:lang w:val="uk-UA"/>
        </w:rPr>
        <w:t xml:space="preserve"> − лекція викладача, записана на відеоплівку або засоби впровадження на електронний носій, доповнена мультимедіадодатками, що ілюструють виклад лекції та її переведення в комп’ютерний відеоформат;</w:t>
      </w:r>
    </w:p>
    <w:p w:rsidR="007475F7" w:rsidRPr="002B1A31" w:rsidRDefault="007475F7" w:rsidP="002B1A31">
      <w:pPr>
        <w:spacing w:after="0"/>
        <w:ind w:firstLine="709"/>
        <w:jc w:val="both"/>
        <w:rPr>
          <w:rFonts w:ascii="Times New Roman" w:hAnsi="Times New Roman" w:cs="Times New Roman"/>
          <w:sz w:val="28"/>
          <w:szCs w:val="28"/>
          <w:lang w:val="uk-UA"/>
        </w:rPr>
      </w:pPr>
      <w:r w:rsidRPr="00B76A35">
        <w:rPr>
          <w:rFonts w:ascii="Times New Roman" w:hAnsi="Times New Roman" w:cs="Times New Roman"/>
          <w:b/>
          <w:i/>
          <w:sz w:val="28"/>
          <w:szCs w:val="28"/>
          <w:lang w:val="uk-UA"/>
        </w:rPr>
        <w:lastRenderedPageBreak/>
        <w:t>мультимедіалекція</w:t>
      </w:r>
      <w:r w:rsidRPr="002B1A31">
        <w:rPr>
          <w:rFonts w:ascii="Times New Roman" w:hAnsi="Times New Roman" w:cs="Times New Roman"/>
          <w:sz w:val="28"/>
          <w:szCs w:val="28"/>
          <w:lang w:val="uk-UA"/>
        </w:rPr>
        <w:t xml:space="preserve"> – лекційний матеріал, який викладається з використанням спеціально розроблених інтерактивних комп’ютерних навчальних програм. При цьому завдяки використанню мультимедіазасобів навчальний матеріал структурований так, що кожний слухач обирає для себе оптимальну траєкторію й зручний темп опрацювання матеріалу в такий спосіб вивчення, який максимально відповідає психофізіологічним особливостям його сприйняття; </w:t>
      </w:r>
    </w:p>
    <w:p w:rsidR="007475F7" w:rsidRPr="002B1A31" w:rsidRDefault="007475F7" w:rsidP="002B1A31">
      <w:pPr>
        <w:spacing w:after="0"/>
        <w:ind w:firstLine="709"/>
        <w:jc w:val="both"/>
        <w:rPr>
          <w:rFonts w:ascii="Times New Roman" w:hAnsi="Times New Roman" w:cs="Times New Roman"/>
          <w:sz w:val="28"/>
          <w:szCs w:val="28"/>
          <w:lang w:val="uk-UA"/>
        </w:rPr>
      </w:pPr>
      <w:r w:rsidRPr="00B76A35">
        <w:rPr>
          <w:rFonts w:ascii="Times New Roman" w:hAnsi="Times New Roman" w:cs="Times New Roman"/>
          <w:b/>
          <w:i/>
          <w:sz w:val="28"/>
          <w:szCs w:val="28"/>
          <w:lang w:val="uk-UA"/>
        </w:rPr>
        <w:t>вебінар</w:t>
      </w:r>
      <w:r w:rsidRPr="002B1A31">
        <w:rPr>
          <w:rFonts w:ascii="Times New Roman" w:hAnsi="Times New Roman" w:cs="Times New Roman"/>
          <w:sz w:val="28"/>
          <w:szCs w:val="28"/>
          <w:lang w:val="uk-UA"/>
        </w:rPr>
        <w:t> − інтерактивний семінар, організований за допомогою інтернет-технологій. Вебінар зазвичай проходить у формі віртуального спілкування між викладачем − ведучим (спікером), який робить доповідь, наочно підкріплену презентацією, та слухачами-учасниками цього on-line заходу, які мають можливість активно взаємодіяти з ведучим і між собою, а саме: прослухавши доповідь, обговорювати викладений матеріал та коло проблемних питань, означених у ній, виконувати завдання й відповідати на запитання ведучого, висловлювати думки, ставити свої запитання й отримувати на них відповіді тощо;</w:t>
      </w:r>
    </w:p>
    <w:p w:rsidR="007475F7" w:rsidRPr="002B1A31" w:rsidRDefault="007475F7" w:rsidP="002B1A31">
      <w:pPr>
        <w:spacing w:after="0"/>
        <w:ind w:firstLine="709"/>
        <w:jc w:val="both"/>
        <w:rPr>
          <w:rFonts w:ascii="Times New Roman" w:hAnsi="Times New Roman" w:cs="Times New Roman"/>
          <w:sz w:val="28"/>
          <w:szCs w:val="28"/>
          <w:lang w:val="uk-UA"/>
        </w:rPr>
      </w:pPr>
      <w:r w:rsidRPr="00B76A35">
        <w:rPr>
          <w:rFonts w:ascii="Times New Roman" w:hAnsi="Times New Roman" w:cs="Times New Roman"/>
          <w:b/>
          <w:i/>
          <w:sz w:val="28"/>
          <w:szCs w:val="28"/>
          <w:lang w:val="uk-UA"/>
        </w:rPr>
        <w:t>дистанційне консультування слухачів</w:t>
      </w:r>
      <w:r w:rsidRPr="002B1A31">
        <w:rPr>
          <w:rFonts w:ascii="Times New Roman" w:hAnsi="Times New Roman" w:cs="Times New Roman"/>
          <w:sz w:val="28"/>
          <w:szCs w:val="28"/>
          <w:lang w:val="uk-UA"/>
        </w:rPr>
        <w:t xml:space="preserve"> здійснюється за очно-дистанційною формою навчання як у режимі реального часу (синхронно), так і із затримкою відповідей у часі (асинхронно) з використанням усіх засобів зв’язку (Інтернету, електронної і звичайної пошти, телефону, факсу тощо); </w:t>
      </w:r>
    </w:p>
    <w:p w:rsidR="007475F7" w:rsidRPr="002B1A31" w:rsidRDefault="007475F7" w:rsidP="002B1A31">
      <w:pPr>
        <w:spacing w:after="0"/>
        <w:ind w:firstLine="709"/>
        <w:jc w:val="both"/>
        <w:rPr>
          <w:rFonts w:ascii="Times New Roman" w:hAnsi="Times New Roman" w:cs="Times New Roman"/>
          <w:sz w:val="28"/>
          <w:szCs w:val="28"/>
          <w:lang w:val="uk-UA"/>
        </w:rPr>
      </w:pPr>
      <w:r w:rsidRPr="00B76A35">
        <w:rPr>
          <w:rFonts w:ascii="Times New Roman" w:hAnsi="Times New Roman" w:cs="Times New Roman"/>
          <w:b/>
          <w:i/>
          <w:sz w:val="28"/>
          <w:szCs w:val="28"/>
          <w:lang w:val="uk-UA"/>
        </w:rPr>
        <w:t>відеоконференція</w:t>
      </w:r>
      <w:r w:rsidRPr="002B1A31">
        <w:rPr>
          <w:rFonts w:ascii="Times New Roman" w:hAnsi="Times New Roman" w:cs="Times New Roman"/>
          <w:sz w:val="28"/>
          <w:szCs w:val="28"/>
          <w:lang w:val="uk-UA"/>
        </w:rPr>
        <w:t xml:space="preserve"> – інтерактивна тематична дискусія, що проводиться в режимі </w:t>
      </w:r>
      <w:r w:rsidRPr="00B76A35">
        <w:rPr>
          <w:rFonts w:ascii="Times New Roman" w:hAnsi="Times New Roman" w:cs="Times New Roman"/>
          <w:sz w:val="28"/>
          <w:szCs w:val="28"/>
          <w:lang w:val="uk-UA"/>
        </w:rPr>
        <w:t>on-line</w:t>
      </w:r>
      <w:r w:rsidRPr="002B1A31">
        <w:rPr>
          <w:rFonts w:ascii="Times New Roman" w:hAnsi="Times New Roman" w:cs="Times New Roman"/>
          <w:sz w:val="28"/>
          <w:szCs w:val="28"/>
          <w:lang w:val="uk-UA"/>
        </w:rPr>
        <w:t xml:space="preserve"> за допомогою сучасних комп’ютерних і телекомунікаційних технологій (зокрема електронної пошти, обміну файлами).</w:t>
      </w:r>
      <w:r w:rsidRPr="00B76A35">
        <w:rPr>
          <w:rFonts w:ascii="Times New Roman" w:hAnsi="Times New Roman" w:cs="Times New Roman"/>
          <w:sz w:val="28"/>
          <w:szCs w:val="28"/>
          <w:lang w:val="uk-UA"/>
        </w:rPr>
        <w:t xml:space="preserve"> Відеоконференція використовується </w:t>
      </w:r>
      <w:r w:rsidRPr="002B1A31">
        <w:rPr>
          <w:rFonts w:ascii="Times New Roman" w:hAnsi="Times New Roman" w:cs="Times New Roman"/>
          <w:sz w:val="28"/>
          <w:szCs w:val="28"/>
          <w:lang w:val="uk-UA"/>
        </w:rPr>
        <w:t>для відкритого обговорення поставлених навчальних проблем за попередньо розробленою структурою і регламентом обговорення заданої тематики в межах дистанційного листування. При цьому всі повідомлення, які відправляються в групу, з часом стають відомими всім учасникам конференції. Це заняття (як і будь-які інші) має бути заздалегіть</w:t>
      </w:r>
      <w:r w:rsidRPr="00B76A35">
        <w:rPr>
          <w:rFonts w:ascii="Times New Roman" w:hAnsi="Times New Roman" w:cs="Times New Roman"/>
          <w:sz w:val="28"/>
          <w:szCs w:val="28"/>
          <w:lang w:val="uk-UA"/>
        </w:rPr>
        <w:t> </w:t>
      </w:r>
      <w:r w:rsidRPr="002B1A31">
        <w:rPr>
          <w:rFonts w:ascii="Times New Roman" w:hAnsi="Times New Roman" w:cs="Times New Roman"/>
          <w:sz w:val="28"/>
          <w:szCs w:val="28"/>
          <w:lang w:val="uk-UA"/>
        </w:rPr>
        <w:t>змодельованим, тобто викладач (автор) має продумати перебіг заняття й уявити</w:t>
      </w:r>
      <w:r w:rsidRPr="00B76A35">
        <w:rPr>
          <w:rFonts w:ascii="Times New Roman" w:hAnsi="Times New Roman" w:cs="Times New Roman"/>
          <w:sz w:val="28"/>
          <w:szCs w:val="28"/>
          <w:lang w:val="uk-UA"/>
        </w:rPr>
        <w:t> </w:t>
      </w:r>
      <w:r w:rsidRPr="002B1A31">
        <w:rPr>
          <w:rFonts w:ascii="Times New Roman" w:hAnsi="Times New Roman" w:cs="Times New Roman"/>
          <w:sz w:val="28"/>
          <w:szCs w:val="28"/>
          <w:lang w:val="uk-UA"/>
        </w:rPr>
        <w:t xml:space="preserve">можливі реакції </w:t>
      </w:r>
      <w:r w:rsidRPr="00B76A35">
        <w:rPr>
          <w:rFonts w:ascii="Times New Roman" w:hAnsi="Times New Roman" w:cs="Times New Roman"/>
          <w:sz w:val="28"/>
          <w:szCs w:val="28"/>
          <w:lang w:val="uk-UA"/>
        </w:rPr>
        <w:t>педагогічних працівників</w:t>
      </w:r>
      <w:r w:rsidRPr="002B1A31">
        <w:rPr>
          <w:rFonts w:ascii="Times New Roman" w:hAnsi="Times New Roman" w:cs="Times New Roman"/>
          <w:sz w:val="28"/>
          <w:szCs w:val="28"/>
          <w:lang w:val="uk-UA"/>
        </w:rPr>
        <w:t>;</w:t>
      </w:r>
    </w:p>
    <w:p w:rsidR="007475F7" w:rsidRPr="002B1A31" w:rsidRDefault="007475F7" w:rsidP="002B1A31">
      <w:pPr>
        <w:spacing w:after="0"/>
        <w:ind w:firstLine="709"/>
        <w:jc w:val="both"/>
        <w:rPr>
          <w:rFonts w:ascii="Times New Roman" w:hAnsi="Times New Roman" w:cs="Times New Roman"/>
          <w:sz w:val="28"/>
          <w:szCs w:val="28"/>
          <w:lang w:val="uk-UA"/>
        </w:rPr>
      </w:pPr>
      <w:r w:rsidRPr="00B76A35">
        <w:rPr>
          <w:rFonts w:ascii="Times New Roman" w:hAnsi="Times New Roman" w:cs="Times New Roman"/>
          <w:b/>
          <w:i/>
          <w:sz w:val="28"/>
          <w:szCs w:val="28"/>
          <w:lang w:val="uk-UA"/>
        </w:rPr>
        <w:t>чат-заняття</w:t>
      </w:r>
      <w:r w:rsidRPr="002B1A31">
        <w:rPr>
          <w:rFonts w:ascii="Times New Roman" w:hAnsi="Times New Roman" w:cs="Times New Roman"/>
          <w:sz w:val="28"/>
          <w:szCs w:val="28"/>
          <w:lang w:val="uk-UA"/>
        </w:rPr>
        <w:t xml:space="preserve"> – інтернет-заняття з використанням синхронних засобів спілкування (чат-технологій), де користувачі (викладач-консультант і слухачі) обмінюються повідомленнями в реальному часі (мають одночасний доступ до чату). Усі повідомлення кожного учасника безперервним потоком проходять перед очима користувача, з цього потоку він виокремлює ті, що адресовані особисто йому або всім учасникам </w:t>
      </w:r>
      <w:r w:rsidRPr="00B76A35">
        <w:rPr>
          <w:rFonts w:ascii="Times New Roman" w:hAnsi="Times New Roman" w:cs="Times New Roman"/>
          <w:sz w:val="28"/>
          <w:szCs w:val="28"/>
          <w:lang w:val="uk-UA"/>
        </w:rPr>
        <w:t>on-line</w:t>
      </w:r>
      <w:r w:rsidRPr="002B1A31">
        <w:rPr>
          <w:rFonts w:ascii="Times New Roman" w:hAnsi="Times New Roman" w:cs="Times New Roman"/>
          <w:sz w:val="28"/>
          <w:szCs w:val="28"/>
          <w:lang w:val="uk-UA"/>
        </w:rPr>
        <w:t xml:space="preserve"> чату; </w:t>
      </w:r>
    </w:p>
    <w:p w:rsidR="007475F7" w:rsidRPr="002B1A31" w:rsidRDefault="007475F7" w:rsidP="002B1A31">
      <w:pPr>
        <w:spacing w:after="0"/>
        <w:ind w:firstLine="709"/>
        <w:jc w:val="both"/>
        <w:rPr>
          <w:rFonts w:ascii="Times New Roman" w:hAnsi="Times New Roman" w:cs="Times New Roman"/>
          <w:sz w:val="28"/>
          <w:szCs w:val="28"/>
          <w:lang w:val="uk-UA"/>
        </w:rPr>
      </w:pPr>
      <w:r w:rsidRPr="00EA35D1">
        <w:rPr>
          <w:rFonts w:ascii="Times New Roman" w:hAnsi="Times New Roman" w:cs="Times New Roman"/>
          <w:b/>
          <w:i/>
          <w:sz w:val="28"/>
          <w:szCs w:val="28"/>
          <w:lang w:val="uk-UA"/>
        </w:rPr>
        <w:t>форум</w:t>
      </w:r>
      <w:r w:rsidRPr="002B1A31">
        <w:rPr>
          <w:rFonts w:ascii="Times New Roman" w:hAnsi="Times New Roman" w:cs="Times New Roman"/>
          <w:sz w:val="28"/>
          <w:szCs w:val="28"/>
          <w:lang w:val="uk-UA"/>
        </w:rPr>
        <w:t xml:space="preserve"> – інтернет-заняття, що проводиться в асинхронному режимі взаємодії викладачів і </w:t>
      </w:r>
      <w:r w:rsidRPr="00B76A35">
        <w:rPr>
          <w:rFonts w:ascii="Times New Roman" w:hAnsi="Times New Roman" w:cs="Times New Roman"/>
          <w:sz w:val="28"/>
          <w:szCs w:val="28"/>
          <w:lang w:val="uk-UA"/>
        </w:rPr>
        <w:t xml:space="preserve">педагогічних працівників </w:t>
      </w:r>
      <w:r w:rsidRPr="002B1A31">
        <w:rPr>
          <w:rFonts w:ascii="Times New Roman" w:hAnsi="Times New Roman" w:cs="Times New Roman"/>
          <w:sz w:val="28"/>
          <w:szCs w:val="28"/>
          <w:lang w:val="uk-UA"/>
        </w:rPr>
        <w:t xml:space="preserve">(у розподіленому часі) з використанням інформаційних і телекомунікаційних технологій. Обговорення </w:t>
      </w:r>
      <w:r w:rsidRPr="002B1A31">
        <w:rPr>
          <w:rFonts w:ascii="Times New Roman" w:hAnsi="Times New Roman" w:cs="Times New Roman"/>
          <w:sz w:val="28"/>
          <w:szCs w:val="28"/>
          <w:lang w:val="uk-UA"/>
        </w:rPr>
        <w:lastRenderedPageBreak/>
        <w:t xml:space="preserve">навчальної проблеми </w:t>
      </w:r>
      <w:r w:rsidRPr="00EA35D1">
        <w:rPr>
          <w:rFonts w:ascii="Times New Roman" w:hAnsi="Times New Roman" w:cs="Times New Roman"/>
          <w:sz w:val="28"/>
          <w:szCs w:val="28"/>
          <w:lang w:val="uk-UA"/>
        </w:rPr>
        <w:t xml:space="preserve">педагогічними працівниками </w:t>
      </w:r>
      <w:r w:rsidRPr="002B1A31">
        <w:rPr>
          <w:rFonts w:ascii="Times New Roman" w:hAnsi="Times New Roman" w:cs="Times New Roman"/>
          <w:sz w:val="28"/>
          <w:szCs w:val="28"/>
          <w:lang w:val="uk-UA"/>
        </w:rPr>
        <w:t xml:space="preserve">з викладачем та між собою відбувається шляхом ознайомлення з текстовими повідомленнями, які може залишити на визначеному сайті кожен учасник форуму і які є доступними для інших. Від чат-занять форуми відрізняються можливістю проведення тривалішої (багатоденної) роботи. </w:t>
      </w:r>
    </w:p>
    <w:p w:rsidR="007475F7" w:rsidRPr="002B1A31" w:rsidRDefault="007475F7" w:rsidP="002B1A31">
      <w:pPr>
        <w:spacing w:after="0"/>
        <w:ind w:firstLine="709"/>
        <w:jc w:val="both"/>
        <w:rPr>
          <w:rFonts w:ascii="Times New Roman" w:hAnsi="Times New Roman" w:cs="Times New Roman"/>
          <w:sz w:val="28"/>
          <w:szCs w:val="28"/>
          <w:lang w:val="uk-UA"/>
        </w:rPr>
      </w:pPr>
      <w:r w:rsidRPr="002B1A31">
        <w:rPr>
          <w:rFonts w:ascii="Times New Roman" w:hAnsi="Times New Roman" w:cs="Times New Roman"/>
          <w:sz w:val="28"/>
          <w:szCs w:val="28"/>
          <w:lang w:val="uk-UA"/>
        </w:rPr>
        <w:t>Інші види навчальних занять, які можуть проводитися (у синхронному або асинхронному режимах), це  − </w:t>
      </w:r>
      <w:r w:rsidRPr="00863846">
        <w:rPr>
          <w:rFonts w:ascii="Times New Roman" w:hAnsi="Times New Roman" w:cs="Times New Roman"/>
          <w:b/>
          <w:i/>
          <w:sz w:val="28"/>
          <w:szCs w:val="28"/>
          <w:lang w:val="uk-UA"/>
        </w:rPr>
        <w:t xml:space="preserve">ділові ігри, виконання проектів у групах, виконання контрольно-тестових завдань </w:t>
      </w:r>
      <w:r w:rsidRPr="002B1A31">
        <w:rPr>
          <w:rFonts w:ascii="Times New Roman" w:hAnsi="Times New Roman" w:cs="Times New Roman"/>
          <w:sz w:val="28"/>
          <w:szCs w:val="28"/>
          <w:lang w:val="uk-UA"/>
        </w:rPr>
        <w:t xml:space="preserve">тощо. </w:t>
      </w:r>
    </w:p>
    <w:p w:rsidR="007475F7" w:rsidRPr="002B1A31" w:rsidRDefault="007475F7" w:rsidP="002B1A31">
      <w:pPr>
        <w:spacing w:after="0"/>
        <w:ind w:firstLine="709"/>
        <w:jc w:val="both"/>
        <w:rPr>
          <w:rFonts w:ascii="Times New Roman" w:hAnsi="Times New Roman" w:cs="Times New Roman"/>
          <w:sz w:val="28"/>
          <w:szCs w:val="28"/>
          <w:lang w:val="uk-UA"/>
        </w:rPr>
      </w:pPr>
      <w:r w:rsidRPr="002B1A31">
        <w:rPr>
          <w:rFonts w:ascii="Times New Roman" w:hAnsi="Times New Roman" w:cs="Times New Roman"/>
          <w:sz w:val="28"/>
          <w:szCs w:val="28"/>
          <w:lang w:val="uk-UA"/>
        </w:rPr>
        <w:t>Види занять встановлюють провідні кафедри, вони зазначаються у навчальних, навчально-тематичних планах та інших документах.</w:t>
      </w:r>
    </w:p>
    <w:p w:rsidR="007475F7" w:rsidRPr="00863846" w:rsidRDefault="00863846" w:rsidP="002B1A31">
      <w:pPr>
        <w:spacing w:after="0"/>
        <w:ind w:firstLine="709"/>
        <w:jc w:val="both"/>
        <w:rPr>
          <w:rFonts w:ascii="Times New Roman" w:hAnsi="Times New Roman" w:cs="Times New Roman"/>
          <w:b/>
          <w:sz w:val="28"/>
          <w:szCs w:val="28"/>
          <w:lang w:val="uk-UA"/>
        </w:rPr>
      </w:pPr>
      <w:r w:rsidRPr="00863846">
        <w:rPr>
          <w:rFonts w:ascii="Times New Roman" w:hAnsi="Times New Roman" w:cs="Times New Roman"/>
          <w:b/>
          <w:sz w:val="28"/>
          <w:szCs w:val="28"/>
          <w:lang w:val="uk-UA"/>
        </w:rPr>
        <w:t>4.4</w:t>
      </w:r>
      <w:r w:rsidR="007475F7" w:rsidRPr="00863846">
        <w:rPr>
          <w:rFonts w:ascii="Times New Roman" w:hAnsi="Times New Roman" w:cs="Times New Roman"/>
          <w:b/>
          <w:sz w:val="28"/>
          <w:szCs w:val="28"/>
          <w:lang w:val="uk-UA"/>
        </w:rPr>
        <w:t>. Самостійна робота.</w:t>
      </w:r>
    </w:p>
    <w:p w:rsidR="007475F7" w:rsidRPr="00EA35D1" w:rsidRDefault="007475F7" w:rsidP="00EA35D1">
      <w:pPr>
        <w:spacing w:after="0"/>
        <w:ind w:firstLine="709"/>
        <w:jc w:val="both"/>
        <w:rPr>
          <w:rFonts w:ascii="Times New Roman" w:hAnsi="Times New Roman" w:cs="Times New Roman"/>
          <w:sz w:val="28"/>
          <w:szCs w:val="28"/>
          <w:lang w:val="uk-UA"/>
        </w:rPr>
      </w:pPr>
      <w:r w:rsidRPr="00863846">
        <w:rPr>
          <w:rFonts w:ascii="Times New Roman" w:hAnsi="Times New Roman" w:cs="Times New Roman"/>
          <w:sz w:val="28"/>
          <w:szCs w:val="28"/>
          <w:lang w:val="uk-UA"/>
        </w:rPr>
        <w:t>Самостійна робота</w:t>
      </w:r>
      <w:r w:rsidRPr="00EA35D1">
        <w:rPr>
          <w:rFonts w:ascii="Times New Roman" w:hAnsi="Times New Roman" w:cs="Times New Roman"/>
          <w:sz w:val="28"/>
          <w:szCs w:val="28"/>
          <w:lang w:val="uk-UA"/>
        </w:rPr>
        <w:t xml:space="preserve"> – важлива й обов’язкова форма організації навчального процесу. Організовується, забезпечується й контролюється впродовж усього процесу підвищення кваліфікації </w:t>
      </w:r>
      <w:r w:rsidRPr="00863846">
        <w:rPr>
          <w:rFonts w:ascii="Times New Roman" w:hAnsi="Times New Roman" w:cs="Times New Roman"/>
          <w:sz w:val="28"/>
          <w:szCs w:val="28"/>
          <w:lang w:val="uk-UA"/>
        </w:rPr>
        <w:t>педагогічними працівниками</w:t>
      </w:r>
      <w:r w:rsidR="00863846">
        <w:rPr>
          <w:rFonts w:ascii="Times New Roman" w:hAnsi="Times New Roman" w:cs="Times New Roman"/>
          <w:sz w:val="28"/>
          <w:szCs w:val="28"/>
          <w:lang w:val="uk-UA"/>
        </w:rPr>
        <w:t xml:space="preserve"> за очно-дистанційною формою навчання.</w:t>
      </w:r>
    </w:p>
    <w:p w:rsidR="007475F7" w:rsidRPr="00863846" w:rsidRDefault="007475F7" w:rsidP="00EA35D1">
      <w:pPr>
        <w:spacing w:after="0"/>
        <w:ind w:firstLine="709"/>
        <w:jc w:val="both"/>
        <w:rPr>
          <w:rFonts w:ascii="Times New Roman" w:hAnsi="Times New Roman" w:cs="Times New Roman"/>
          <w:sz w:val="28"/>
          <w:szCs w:val="28"/>
          <w:lang w:val="uk-UA"/>
        </w:rPr>
      </w:pPr>
      <w:r w:rsidRPr="00EA35D1">
        <w:rPr>
          <w:rFonts w:ascii="Times New Roman" w:hAnsi="Times New Roman" w:cs="Times New Roman"/>
          <w:sz w:val="28"/>
          <w:szCs w:val="28"/>
          <w:lang w:val="uk-UA"/>
        </w:rPr>
        <w:t xml:space="preserve">На дистанційному етапі на самостійну роботу </w:t>
      </w:r>
      <w:r w:rsidRPr="00863846">
        <w:rPr>
          <w:rFonts w:ascii="Times New Roman" w:hAnsi="Times New Roman" w:cs="Times New Roman"/>
          <w:sz w:val="28"/>
          <w:szCs w:val="28"/>
          <w:lang w:val="uk-UA"/>
        </w:rPr>
        <w:t>педагогічних працівників приділяється шість-вісім академічних годин на тиждень.</w:t>
      </w:r>
    </w:p>
    <w:p w:rsidR="007475F7" w:rsidRPr="00EA35D1" w:rsidRDefault="007475F7" w:rsidP="00EA35D1">
      <w:pPr>
        <w:spacing w:after="0"/>
        <w:ind w:firstLine="709"/>
        <w:jc w:val="both"/>
        <w:rPr>
          <w:rFonts w:ascii="Times New Roman" w:hAnsi="Times New Roman" w:cs="Times New Roman"/>
          <w:sz w:val="28"/>
          <w:szCs w:val="28"/>
          <w:lang w:val="uk-UA"/>
        </w:rPr>
      </w:pPr>
      <w:r w:rsidRPr="0077314F">
        <w:rPr>
          <w:rFonts w:ascii="Times New Roman" w:hAnsi="Times New Roman" w:cs="Times New Roman"/>
          <w:b/>
          <w:i/>
          <w:sz w:val="28"/>
          <w:szCs w:val="28"/>
          <w:lang w:val="uk-UA"/>
        </w:rPr>
        <w:t>До основних видів самостійної роботи належать</w:t>
      </w:r>
      <w:r w:rsidRPr="00EA35D1">
        <w:rPr>
          <w:rFonts w:ascii="Times New Roman" w:hAnsi="Times New Roman" w:cs="Times New Roman"/>
          <w:sz w:val="28"/>
          <w:szCs w:val="28"/>
          <w:lang w:val="uk-UA"/>
        </w:rPr>
        <w:t>:</w:t>
      </w:r>
    </w:p>
    <w:p w:rsidR="007475F7" w:rsidRPr="00EA35D1" w:rsidRDefault="007475F7" w:rsidP="00EA35D1">
      <w:pPr>
        <w:spacing w:after="0"/>
        <w:ind w:firstLine="709"/>
        <w:jc w:val="both"/>
        <w:rPr>
          <w:rFonts w:ascii="Times New Roman" w:hAnsi="Times New Roman" w:cs="Times New Roman"/>
          <w:sz w:val="28"/>
          <w:szCs w:val="28"/>
          <w:lang w:val="uk-UA"/>
        </w:rPr>
      </w:pPr>
      <w:r w:rsidRPr="00EA35D1">
        <w:rPr>
          <w:rFonts w:ascii="Times New Roman" w:hAnsi="Times New Roman" w:cs="Times New Roman"/>
          <w:sz w:val="28"/>
          <w:szCs w:val="28"/>
          <w:lang w:val="uk-UA"/>
        </w:rPr>
        <w:t>ознайомлення з навчальними програмами, навчальними, навчально-тематичними планами й іншими документами навчального процесу;</w:t>
      </w:r>
    </w:p>
    <w:p w:rsidR="007475F7" w:rsidRPr="00EA35D1" w:rsidRDefault="007475F7" w:rsidP="00EA35D1">
      <w:pPr>
        <w:spacing w:after="0"/>
        <w:ind w:firstLine="709"/>
        <w:jc w:val="both"/>
        <w:rPr>
          <w:rFonts w:ascii="Times New Roman" w:hAnsi="Times New Roman" w:cs="Times New Roman"/>
          <w:sz w:val="28"/>
          <w:szCs w:val="28"/>
          <w:lang w:val="uk-UA"/>
        </w:rPr>
      </w:pPr>
      <w:r w:rsidRPr="00EA35D1">
        <w:rPr>
          <w:rFonts w:ascii="Times New Roman" w:hAnsi="Times New Roman" w:cs="Times New Roman"/>
          <w:sz w:val="28"/>
          <w:szCs w:val="28"/>
          <w:lang w:val="uk-UA"/>
        </w:rPr>
        <w:t>розроблення за допомогою куратора-тьютора індивідуальних планів підвищення кваліфікації слухача;</w:t>
      </w:r>
    </w:p>
    <w:p w:rsidR="007475F7" w:rsidRPr="00EA35D1" w:rsidRDefault="007475F7" w:rsidP="00EA35D1">
      <w:pPr>
        <w:spacing w:after="0"/>
        <w:ind w:firstLine="709"/>
        <w:jc w:val="both"/>
        <w:rPr>
          <w:rFonts w:ascii="Times New Roman" w:hAnsi="Times New Roman" w:cs="Times New Roman"/>
          <w:sz w:val="28"/>
          <w:szCs w:val="28"/>
          <w:lang w:val="uk-UA"/>
        </w:rPr>
      </w:pPr>
      <w:r w:rsidRPr="00EA35D1">
        <w:rPr>
          <w:rFonts w:ascii="Times New Roman" w:hAnsi="Times New Roman" w:cs="Times New Roman"/>
          <w:sz w:val="28"/>
          <w:szCs w:val="28"/>
          <w:lang w:val="uk-UA"/>
        </w:rPr>
        <w:t>вивчення рекомендованої (основної і додаткової) літератури, першоджерел;</w:t>
      </w:r>
    </w:p>
    <w:p w:rsidR="007475F7" w:rsidRPr="00EA35D1" w:rsidRDefault="007475F7" w:rsidP="00EA35D1">
      <w:pPr>
        <w:spacing w:after="0"/>
        <w:ind w:firstLine="709"/>
        <w:jc w:val="both"/>
        <w:rPr>
          <w:rFonts w:ascii="Times New Roman" w:hAnsi="Times New Roman" w:cs="Times New Roman"/>
          <w:sz w:val="28"/>
          <w:szCs w:val="28"/>
          <w:lang w:val="uk-UA"/>
        </w:rPr>
      </w:pPr>
      <w:r w:rsidRPr="00EA35D1">
        <w:rPr>
          <w:rFonts w:ascii="Times New Roman" w:hAnsi="Times New Roman" w:cs="Times New Roman"/>
          <w:sz w:val="28"/>
          <w:szCs w:val="28"/>
          <w:lang w:val="uk-UA"/>
        </w:rPr>
        <w:t xml:space="preserve">виконання випускної </w:t>
      </w:r>
      <w:r w:rsidR="0077314F">
        <w:rPr>
          <w:rFonts w:ascii="Times New Roman" w:hAnsi="Times New Roman" w:cs="Times New Roman"/>
          <w:sz w:val="28"/>
          <w:szCs w:val="28"/>
          <w:lang w:val="uk-UA"/>
        </w:rPr>
        <w:t xml:space="preserve">творчої </w:t>
      </w:r>
      <w:r w:rsidRPr="00EA35D1">
        <w:rPr>
          <w:rFonts w:ascii="Times New Roman" w:hAnsi="Times New Roman" w:cs="Times New Roman"/>
          <w:sz w:val="28"/>
          <w:szCs w:val="28"/>
          <w:lang w:val="uk-UA"/>
        </w:rPr>
        <w:t>роботи;</w:t>
      </w:r>
    </w:p>
    <w:p w:rsidR="007475F7" w:rsidRPr="00EA35D1" w:rsidRDefault="007475F7" w:rsidP="00EA35D1">
      <w:pPr>
        <w:spacing w:after="0"/>
        <w:ind w:firstLine="709"/>
        <w:jc w:val="both"/>
        <w:rPr>
          <w:rFonts w:ascii="Times New Roman" w:hAnsi="Times New Roman" w:cs="Times New Roman"/>
          <w:sz w:val="28"/>
          <w:szCs w:val="28"/>
          <w:lang w:val="uk-UA"/>
        </w:rPr>
      </w:pPr>
      <w:r w:rsidRPr="00EA35D1">
        <w:rPr>
          <w:rFonts w:ascii="Times New Roman" w:hAnsi="Times New Roman" w:cs="Times New Roman"/>
          <w:sz w:val="28"/>
          <w:szCs w:val="28"/>
          <w:lang w:val="uk-UA"/>
        </w:rPr>
        <w:t>проходження індивідуальної навчальної практики;</w:t>
      </w:r>
    </w:p>
    <w:p w:rsidR="007475F7" w:rsidRPr="00EA35D1" w:rsidRDefault="007475F7" w:rsidP="00EA35D1">
      <w:pPr>
        <w:spacing w:after="0"/>
        <w:ind w:firstLine="709"/>
        <w:jc w:val="both"/>
        <w:rPr>
          <w:rFonts w:ascii="Times New Roman" w:hAnsi="Times New Roman" w:cs="Times New Roman"/>
          <w:sz w:val="28"/>
          <w:szCs w:val="28"/>
          <w:lang w:val="uk-UA"/>
        </w:rPr>
      </w:pPr>
      <w:r w:rsidRPr="00EA35D1">
        <w:rPr>
          <w:rFonts w:ascii="Times New Roman" w:hAnsi="Times New Roman" w:cs="Times New Roman"/>
          <w:sz w:val="28"/>
          <w:szCs w:val="28"/>
          <w:lang w:val="uk-UA"/>
        </w:rPr>
        <w:t>підготовка до занять і всіх видів контролю тощо.</w:t>
      </w:r>
    </w:p>
    <w:p w:rsidR="007475F7" w:rsidRPr="00EA35D1" w:rsidRDefault="007475F7" w:rsidP="0077314F">
      <w:pPr>
        <w:spacing w:after="0"/>
        <w:ind w:firstLine="709"/>
        <w:jc w:val="both"/>
        <w:rPr>
          <w:rFonts w:ascii="Times New Roman" w:hAnsi="Times New Roman" w:cs="Times New Roman"/>
          <w:sz w:val="28"/>
          <w:szCs w:val="28"/>
          <w:lang w:val="uk-UA"/>
        </w:rPr>
      </w:pPr>
      <w:r w:rsidRPr="0077314F">
        <w:rPr>
          <w:rFonts w:ascii="Times New Roman" w:hAnsi="Times New Roman" w:cs="Times New Roman"/>
          <w:b/>
          <w:i/>
          <w:sz w:val="28"/>
          <w:szCs w:val="28"/>
          <w:lang w:val="uk-UA"/>
        </w:rPr>
        <w:t>Випускна</w:t>
      </w:r>
      <w:r w:rsidR="0077314F">
        <w:rPr>
          <w:rFonts w:ascii="Times New Roman" w:hAnsi="Times New Roman" w:cs="Times New Roman"/>
          <w:b/>
          <w:i/>
          <w:sz w:val="28"/>
          <w:szCs w:val="28"/>
          <w:lang w:val="uk-UA"/>
        </w:rPr>
        <w:t xml:space="preserve"> творча</w:t>
      </w:r>
      <w:r w:rsidRPr="0077314F">
        <w:rPr>
          <w:rFonts w:ascii="Times New Roman" w:hAnsi="Times New Roman" w:cs="Times New Roman"/>
          <w:b/>
          <w:i/>
          <w:sz w:val="28"/>
          <w:szCs w:val="28"/>
          <w:lang w:val="uk-UA"/>
        </w:rPr>
        <w:t xml:space="preserve"> робота</w:t>
      </w:r>
      <w:r w:rsidRPr="00EA35D1">
        <w:rPr>
          <w:rFonts w:ascii="Times New Roman" w:hAnsi="Times New Roman" w:cs="Times New Roman"/>
          <w:sz w:val="28"/>
          <w:szCs w:val="28"/>
          <w:lang w:val="uk-UA"/>
        </w:rPr>
        <w:t xml:space="preserve"> – основний звітний документ </w:t>
      </w:r>
      <w:r w:rsidRPr="00863846">
        <w:rPr>
          <w:rFonts w:ascii="Times New Roman" w:hAnsi="Times New Roman" w:cs="Times New Roman"/>
          <w:sz w:val="28"/>
          <w:szCs w:val="28"/>
          <w:lang w:val="uk-UA"/>
        </w:rPr>
        <w:t>педагогічних працівників</w:t>
      </w:r>
      <w:r w:rsidRPr="00EA35D1">
        <w:rPr>
          <w:rFonts w:ascii="Times New Roman" w:hAnsi="Times New Roman" w:cs="Times New Roman"/>
          <w:sz w:val="28"/>
          <w:szCs w:val="28"/>
          <w:lang w:val="uk-UA"/>
        </w:rPr>
        <w:t>. Її рівень та якість – головні показники успішності підвищення кваліфікації.</w:t>
      </w:r>
      <w:r w:rsidR="0077314F">
        <w:rPr>
          <w:rFonts w:ascii="Times New Roman" w:hAnsi="Times New Roman" w:cs="Times New Roman"/>
          <w:sz w:val="28"/>
          <w:szCs w:val="28"/>
          <w:lang w:val="uk-UA"/>
        </w:rPr>
        <w:t xml:space="preserve"> </w:t>
      </w:r>
      <w:r w:rsidRPr="00EA35D1">
        <w:rPr>
          <w:rFonts w:ascii="Times New Roman" w:hAnsi="Times New Roman" w:cs="Times New Roman"/>
          <w:sz w:val="28"/>
          <w:szCs w:val="28"/>
          <w:lang w:val="uk-UA"/>
        </w:rPr>
        <w:t xml:space="preserve">Виконується </w:t>
      </w:r>
      <w:r w:rsidRPr="00863846">
        <w:rPr>
          <w:rFonts w:ascii="Times New Roman" w:hAnsi="Times New Roman" w:cs="Times New Roman"/>
          <w:sz w:val="28"/>
          <w:szCs w:val="28"/>
          <w:lang w:val="uk-UA"/>
        </w:rPr>
        <w:t xml:space="preserve">педагогічними працівниками </w:t>
      </w:r>
      <w:r w:rsidRPr="00EA35D1">
        <w:rPr>
          <w:rFonts w:ascii="Times New Roman" w:hAnsi="Times New Roman" w:cs="Times New Roman"/>
          <w:sz w:val="28"/>
          <w:szCs w:val="28"/>
          <w:lang w:val="uk-UA"/>
        </w:rPr>
        <w:t>самостійно на дистанційному етапі підвищення кваліфікації.</w:t>
      </w:r>
    </w:p>
    <w:p w:rsidR="007475F7" w:rsidRPr="00EA35D1" w:rsidRDefault="007475F7" w:rsidP="00EA35D1">
      <w:pPr>
        <w:spacing w:after="0"/>
        <w:ind w:firstLine="709"/>
        <w:jc w:val="both"/>
        <w:rPr>
          <w:rFonts w:ascii="Times New Roman" w:hAnsi="Times New Roman" w:cs="Times New Roman"/>
          <w:sz w:val="28"/>
          <w:szCs w:val="28"/>
          <w:lang w:val="uk-UA"/>
        </w:rPr>
      </w:pPr>
      <w:r w:rsidRPr="00EA35D1">
        <w:rPr>
          <w:rFonts w:ascii="Times New Roman" w:hAnsi="Times New Roman" w:cs="Times New Roman"/>
          <w:sz w:val="28"/>
          <w:szCs w:val="28"/>
          <w:lang w:val="uk-UA"/>
        </w:rPr>
        <w:t xml:space="preserve">Вимоги до структури, змісту, рівня, порядку виконання та оформлення випускної </w:t>
      </w:r>
      <w:r w:rsidR="0077314F">
        <w:rPr>
          <w:rFonts w:ascii="Times New Roman" w:hAnsi="Times New Roman" w:cs="Times New Roman"/>
          <w:sz w:val="28"/>
          <w:szCs w:val="28"/>
          <w:lang w:val="uk-UA"/>
        </w:rPr>
        <w:t xml:space="preserve">творчої </w:t>
      </w:r>
      <w:r w:rsidRPr="00EA35D1">
        <w:rPr>
          <w:rFonts w:ascii="Times New Roman" w:hAnsi="Times New Roman" w:cs="Times New Roman"/>
          <w:sz w:val="28"/>
          <w:szCs w:val="28"/>
          <w:lang w:val="uk-UA"/>
        </w:rPr>
        <w:t>роботи визначаються окремим положенням, затвердженим в установленому порядку.</w:t>
      </w:r>
    </w:p>
    <w:p w:rsidR="007475F7" w:rsidRPr="00EA35D1" w:rsidRDefault="007475F7" w:rsidP="00EA35D1">
      <w:pPr>
        <w:spacing w:after="0"/>
        <w:ind w:firstLine="709"/>
        <w:jc w:val="both"/>
        <w:rPr>
          <w:rFonts w:ascii="Times New Roman" w:hAnsi="Times New Roman" w:cs="Times New Roman"/>
          <w:sz w:val="28"/>
          <w:szCs w:val="28"/>
          <w:lang w:val="uk-UA"/>
        </w:rPr>
      </w:pPr>
      <w:r w:rsidRPr="00EA35D1">
        <w:rPr>
          <w:rFonts w:ascii="Times New Roman" w:hAnsi="Times New Roman" w:cs="Times New Roman"/>
          <w:sz w:val="28"/>
          <w:szCs w:val="28"/>
          <w:lang w:val="uk-UA"/>
        </w:rPr>
        <w:t>Провідні кафедри розробляють і щорічно коригують переліки рекомендованих тем випускних робіт для кожної категорії слухачів.</w:t>
      </w:r>
    </w:p>
    <w:p w:rsidR="007475F7" w:rsidRPr="00EA35D1" w:rsidRDefault="00E11550" w:rsidP="00EA35D1">
      <w:pPr>
        <w:spacing w:after="0"/>
        <w:ind w:firstLine="709"/>
        <w:jc w:val="both"/>
        <w:rPr>
          <w:rFonts w:ascii="Times New Roman" w:hAnsi="Times New Roman" w:cs="Times New Roman"/>
          <w:sz w:val="28"/>
          <w:szCs w:val="28"/>
          <w:lang w:val="uk-UA"/>
        </w:rPr>
      </w:pPr>
      <w:r w:rsidRPr="007B2F85">
        <w:rPr>
          <w:rFonts w:ascii="Times New Roman" w:hAnsi="Times New Roman" w:cs="Times New Roman"/>
          <w:b/>
          <w:i/>
          <w:sz w:val="28"/>
          <w:szCs w:val="28"/>
          <w:lang w:val="uk-UA"/>
        </w:rPr>
        <w:t xml:space="preserve"> </w:t>
      </w:r>
      <w:r w:rsidR="007475F7" w:rsidRPr="007B2F85">
        <w:rPr>
          <w:rFonts w:ascii="Times New Roman" w:hAnsi="Times New Roman" w:cs="Times New Roman"/>
          <w:b/>
          <w:i/>
          <w:sz w:val="28"/>
          <w:szCs w:val="28"/>
          <w:lang w:val="uk-UA"/>
        </w:rPr>
        <w:t>Індивідуальна навчальна практика</w:t>
      </w:r>
      <w:r w:rsidR="007475F7" w:rsidRPr="00EA35D1">
        <w:rPr>
          <w:rFonts w:ascii="Times New Roman" w:hAnsi="Times New Roman" w:cs="Times New Roman"/>
          <w:sz w:val="28"/>
          <w:szCs w:val="28"/>
          <w:lang w:val="uk-UA"/>
        </w:rPr>
        <w:t xml:space="preserve"> – обов’язковий компонент самостійної роботи слухача на дистанційному етапі підвищення кваліфікації. Мета – отримання слухачами професійних і дослідницьких умінь і навичок.</w:t>
      </w:r>
    </w:p>
    <w:p w:rsidR="007475F7" w:rsidRPr="00EA35D1" w:rsidRDefault="007475F7" w:rsidP="00EA35D1">
      <w:pPr>
        <w:spacing w:after="0"/>
        <w:ind w:firstLine="709"/>
        <w:jc w:val="both"/>
        <w:rPr>
          <w:rFonts w:ascii="Times New Roman" w:hAnsi="Times New Roman" w:cs="Times New Roman"/>
          <w:sz w:val="28"/>
          <w:szCs w:val="28"/>
          <w:lang w:val="uk-UA"/>
        </w:rPr>
      </w:pPr>
      <w:r w:rsidRPr="00EA35D1">
        <w:rPr>
          <w:rFonts w:ascii="Times New Roman" w:hAnsi="Times New Roman" w:cs="Times New Roman"/>
          <w:sz w:val="28"/>
          <w:szCs w:val="28"/>
          <w:lang w:val="uk-UA"/>
        </w:rPr>
        <w:lastRenderedPageBreak/>
        <w:t xml:space="preserve">Індивідуальна навчальна практика може бути методичною, управлінською, науково-дослідницькою тощо. </w:t>
      </w:r>
    </w:p>
    <w:p w:rsidR="007B2F85" w:rsidRDefault="007475F7" w:rsidP="00EA35D1">
      <w:pPr>
        <w:spacing w:after="0"/>
        <w:ind w:firstLine="709"/>
        <w:jc w:val="both"/>
        <w:rPr>
          <w:rFonts w:ascii="Times New Roman" w:hAnsi="Times New Roman" w:cs="Times New Roman"/>
          <w:sz w:val="28"/>
          <w:szCs w:val="28"/>
          <w:lang w:val="uk-UA"/>
        </w:rPr>
      </w:pPr>
      <w:r w:rsidRPr="00EA35D1">
        <w:rPr>
          <w:rFonts w:ascii="Times New Roman" w:hAnsi="Times New Roman" w:cs="Times New Roman"/>
          <w:sz w:val="28"/>
          <w:szCs w:val="28"/>
          <w:lang w:val="uk-UA"/>
        </w:rPr>
        <w:t xml:space="preserve">Завдання для індивідуальної навчальної практики, організаційно-методичні рекомендації з її проведення розробляє випускна кафедра. </w:t>
      </w:r>
    </w:p>
    <w:p w:rsidR="007475F7" w:rsidRPr="00EA35D1" w:rsidRDefault="007475F7" w:rsidP="00EA35D1">
      <w:pPr>
        <w:spacing w:after="0"/>
        <w:ind w:firstLine="709"/>
        <w:jc w:val="both"/>
        <w:rPr>
          <w:rFonts w:ascii="Times New Roman" w:hAnsi="Times New Roman" w:cs="Times New Roman"/>
          <w:sz w:val="28"/>
          <w:szCs w:val="28"/>
          <w:lang w:val="uk-UA"/>
        </w:rPr>
      </w:pPr>
      <w:r w:rsidRPr="00EA35D1">
        <w:rPr>
          <w:rFonts w:ascii="Times New Roman" w:hAnsi="Times New Roman" w:cs="Times New Roman"/>
          <w:sz w:val="28"/>
          <w:szCs w:val="28"/>
          <w:lang w:val="uk-UA"/>
        </w:rPr>
        <w:t xml:space="preserve">Тему, вид та обсяг індивідуальної навчальної практики за узгодженням із куратором-тьютором (науковим керівником) визначає </w:t>
      </w:r>
      <w:r w:rsidRPr="007B2F85">
        <w:rPr>
          <w:rFonts w:ascii="Times New Roman" w:hAnsi="Times New Roman" w:cs="Times New Roman"/>
          <w:sz w:val="28"/>
          <w:szCs w:val="28"/>
          <w:lang w:val="uk-UA"/>
        </w:rPr>
        <w:t>педагогічний працівник, який</w:t>
      </w:r>
      <w:r w:rsidRPr="00EA35D1">
        <w:rPr>
          <w:rFonts w:ascii="Times New Roman" w:hAnsi="Times New Roman" w:cs="Times New Roman"/>
          <w:sz w:val="28"/>
          <w:szCs w:val="28"/>
          <w:lang w:val="uk-UA"/>
        </w:rPr>
        <w:t xml:space="preserve"> фіксує їх у індивідуальному плані підвищення кваліфікації.</w:t>
      </w:r>
    </w:p>
    <w:p w:rsidR="007475F7" w:rsidRPr="00EA35D1" w:rsidRDefault="007475F7" w:rsidP="00EA35D1">
      <w:pPr>
        <w:spacing w:after="0"/>
        <w:ind w:firstLine="709"/>
        <w:jc w:val="both"/>
        <w:rPr>
          <w:rFonts w:ascii="Times New Roman" w:hAnsi="Times New Roman" w:cs="Times New Roman"/>
          <w:sz w:val="28"/>
          <w:szCs w:val="28"/>
          <w:lang w:val="uk-UA"/>
        </w:rPr>
      </w:pPr>
      <w:r w:rsidRPr="00EA35D1">
        <w:rPr>
          <w:rFonts w:ascii="Times New Roman" w:hAnsi="Times New Roman" w:cs="Times New Roman"/>
          <w:sz w:val="28"/>
          <w:szCs w:val="28"/>
          <w:lang w:val="uk-UA"/>
        </w:rPr>
        <w:t xml:space="preserve">Безпосереднє керування самостійною роботою </w:t>
      </w:r>
      <w:r w:rsidRPr="007B2F85">
        <w:rPr>
          <w:rFonts w:ascii="Times New Roman" w:hAnsi="Times New Roman" w:cs="Times New Roman"/>
          <w:sz w:val="28"/>
          <w:szCs w:val="28"/>
          <w:lang w:val="uk-UA"/>
        </w:rPr>
        <w:t xml:space="preserve">педагогічних працівників </w:t>
      </w:r>
      <w:r w:rsidRPr="00EA35D1">
        <w:rPr>
          <w:rFonts w:ascii="Times New Roman" w:hAnsi="Times New Roman" w:cs="Times New Roman"/>
          <w:sz w:val="28"/>
          <w:szCs w:val="28"/>
          <w:lang w:val="uk-UA"/>
        </w:rPr>
        <w:t>здійснює куратор-тьютор навчальної групи.</w:t>
      </w:r>
    </w:p>
    <w:p w:rsidR="007475F7" w:rsidRPr="007B2F85" w:rsidRDefault="007B2F85" w:rsidP="00EA35D1">
      <w:pPr>
        <w:spacing w:after="0"/>
        <w:ind w:firstLine="709"/>
        <w:jc w:val="both"/>
        <w:rPr>
          <w:rFonts w:ascii="Times New Roman" w:hAnsi="Times New Roman" w:cs="Times New Roman"/>
          <w:b/>
          <w:sz w:val="28"/>
          <w:szCs w:val="28"/>
          <w:lang w:val="uk-UA"/>
        </w:rPr>
      </w:pPr>
      <w:r w:rsidRPr="007B2F85">
        <w:rPr>
          <w:rFonts w:ascii="Times New Roman" w:hAnsi="Times New Roman" w:cs="Times New Roman"/>
          <w:b/>
          <w:sz w:val="28"/>
          <w:szCs w:val="28"/>
          <w:lang w:val="uk-UA"/>
        </w:rPr>
        <w:t>4.5</w:t>
      </w:r>
      <w:r w:rsidR="007475F7" w:rsidRPr="007B2F85">
        <w:rPr>
          <w:rFonts w:ascii="Times New Roman" w:hAnsi="Times New Roman" w:cs="Times New Roman"/>
          <w:b/>
          <w:sz w:val="28"/>
          <w:szCs w:val="28"/>
          <w:lang w:val="uk-UA"/>
        </w:rPr>
        <w:t xml:space="preserve">.  Практична підготовка. </w:t>
      </w:r>
    </w:p>
    <w:p w:rsidR="007475F7" w:rsidRPr="00EA35D1" w:rsidRDefault="007475F7" w:rsidP="00EA35D1">
      <w:pPr>
        <w:spacing w:after="0"/>
        <w:ind w:firstLine="709"/>
        <w:jc w:val="both"/>
        <w:rPr>
          <w:rFonts w:ascii="Times New Roman" w:hAnsi="Times New Roman" w:cs="Times New Roman"/>
          <w:sz w:val="28"/>
          <w:szCs w:val="28"/>
          <w:lang w:val="uk-UA"/>
        </w:rPr>
      </w:pPr>
      <w:r w:rsidRPr="00EA35D1">
        <w:rPr>
          <w:rFonts w:ascii="Times New Roman" w:hAnsi="Times New Roman" w:cs="Times New Roman"/>
          <w:sz w:val="28"/>
          <w:szCs w:val="28"/>
          <w:lang w:val="uk-UA"/>
        </w:rPr>
        <w:t xml:space="preserve">Практична підготовка </w:t>
      </w:r>
      <w:r w:rsidRPr="007B2F85">
        <w:rPr>
          <w:rFonts w:ascii="Times New Roman" w:hAnsi="Times New Roman" w:cs="Times New Roman"/>
          <w:sz w:val="28"/>
          <w:szCs w:val="28"/>
          <w:lang w:val="uk-UA"/>
        </w:rPr>
        <w:t xml:space="preserve">педагогічних працівників </w:t>
      </w:r>
      <w:r w:rsidRPr="00EA35D1">
        <w:rPr>
          <w:rFonts w:ascii="Times New Roman" w:hAnsi="Times New Roman" w:cs="Times New Roman"/>
          <w:sz w:val="28"/>
          <w:szCs w:val="28"/>
          <w:lang w:val="uk-UA"/>
        </w:rPr>
        <w:t xml:space="preserve">у процесі підвищення кваліфікації – обов’язкова форма організації освітнього процесу. </w:t>
      </w:r>
    </w:p>
    <w:p w:rsidR="007475F7" w:rsidRPr="00EA35D1" w:rsidRDefault="007475F7" w:rsidP="00EA35D1">
      <w:pPr>
        <w:spacing w:after="0"/>
        <w:ind w:firstLine="709"/>
        <w:jc w:val="both"/>
        <w:rPr>
          <w:rFonts w:ascii="Times New Roman" w:hAnsi="Times New Roman" w:cs="Times New Roman"/>
          <w:sz w:val="28"/>
          <w:szCs w:val="28"/>
          <w:lang w:val="uk-UA"/>
        </w:rPr>
      </w:pPr>
      <w:r w:rsidRPr="00EA35D1">
        <w:rPr>
          <w:rFonts w:ascii="Times New Roman" w:hAnsi="Times New Roman" w:cs="Times New Roman"/>
          <w:sz w:val="28"/>
          <w:szCs w:val="28"/>
          <w:lang w:val="uk-UA"/>
        </w:rPr>
        <w:t>Мета – формування вмінь і навичок професійної діяльності, компетенцій.</w:t>
      </w:r>
    </w:p>
    <w:p w:rsidR="007475F7" w:rsidRPr="00EA35D1" w:rsidRDefault="007475F7" w:rsidP="00EA35D1">
      <w:pPr>
        <w:spacing w:after="0"/>
        <w:ind w:firstLine="709"/>
        <w:jc w:val="both"/>
        <w:rPr>
          <w:rFonts w:ascii="Times New Roman" w:hAnsi="Times New Roman" w:cs="Times New Roman"/>
          <w:sz w:val="28"/>
          <w:szCs w:val="28"/>
          <w:lang w:val="uk-UA"/>
        </w:rPr>
      </w:pPr>
      <w:r w:rsidRPr="00EA35D1">
        <w:rPr>
          <w:rFonts w:ascii="Times New Roman" w:hAnsi="Times New Roman" w:cs="Times New Roman"/>
          <w:sz w:val="28"/>
          <w:szCs w:val="28"/>
          <w:lang w:val="uk-UA"/>
        </w:rPr>
        <w:t>Практична спрямованість змісту й організації навчання – найважливіший принцип підвищення кваліфікації. Зміст та організація навчання реалізуються в усіх видах навчальних занять, а також під час індивідуальної навчальної практики.</w:t>
      </w:r>
    </w:p>
    <w:p w:rsidR="007475F7" w:rsidRPr="00EA35D1" w:rsidRDefault="007475F7" w:rsidP="00EA35D1">
      <w:pPr>
        <w:spacing w:after="0"/>
        <w:ind w:firstLine="709"/>
        <w:jc w:val="both"/>
        <w:rPr>
          <w:rFonts w:ascii="Times New Roman" w:hAnsi="Times New Roman" w:cs="Times New Roman"/>
          <w:sz w:val="28"/>
          <w:szCs w:val="28"/>
          <w:lang w:val="uk-UA"/>
        </w:rPr>
      </w:pPr>
      <w:r w:rsidRPr="00EA35D1">
        <w:rPr>
          <w:rFonts w:ascii="Times New Roman" w:hAnsi="Times New Roman" w:cs="Times New Roman"/>
          <w:sz w:val="28"/>
          <w:szCs w:val="28"/>
          <w:lang w:val="uk-UA"/>
        </w:rPr>
        <w:t xml:space="preserve">Формування у </w:t>
      </w:r>
      <w:r w:rsidRPr="007B2F85">
        <w:rPr>
          <w:rFonts w:ascii="Times New Roman" w:hAnsi="Times New Roman" w:cs="Times New Roman"/>
          <w:sz w:val="28"/>
          <w:szCs w:val="28"/>
          <w:lang w:val="uk-UA"/>
        </w:rPr>
        <w:t xml:space="preserve">педагогічних працівників </w:t>
      </w:r>
      <w:r w:rsidRPr="00EA35D1">
        <w:rPr>
          <w:rFonts w:ascii="Times New Roman" w:hAnsi="Times New Roman" w:cs="Times New Roman"/>
          <w:sz w:val="28"/>
          <w:szCs w:val="28"/>
          <w:lang w:val="uk-UA"/>
        </w:rPr>
        <w:t>професійних умінь, навичок, компетентностей у процесі підвищення кваліфікації – завдання провідних кафедр, що реалізується під час розроблення змісту і планів проведення практичних занять, семінарів, тренінгів, конференцій з обміну досвідом тощо.</w:t>
      </w:r>
    </w:p>
    <w:p w:rsidR="007475F7" w:rsidRPr="007B2F85" w:rsidRDefault="007B2F85" w:rsidP="00EA35D1">
      <w:pPr>
        <w:spacing w:after="0"/>
        <w:ind w:firstLine="709"/>
        <w:jc w:val="both"/>
        <w:rPr>
          <w:rFonts w:ascii="Times New Roman" w:hAnsi="Times New Roman" w:cs="Times New Roman"/>
          <w:b/>
          <w:sz w:val="28"/>
          <w:szCs w:val="28"/>
          <w:lang w:val="uk-UA"/>
        </w:rPr>
      </w:pPr>
      <w:r w:rsidRPr="007B2F85">
        <w:rPr>
          <w:rFonts w:ascii="Times New Roman" w:hAnsi="Times New Roman" w:cs="Times New Roman"/>
          <w:b/>
          <w:sz w:val="28"/>
          <w:szCs w:val="28"/>
          <w:lang w:val="uk-UA"/>
        </w:rPr>
        <w:t>4.6</w:t>
      </w:r>
      <w:r w:rsidR="007475F7" w:rsidRPr="007B2F85">
        <w:rPr>
          <w:rFonts w:ascii="Times New Roman" w:hAnsi="Times New Roman" w:cs="Times New Roman"/>
          <w:b/>
          <w:sz w:val="28"/>
          <w:szCs w:val="28"/>
          <w:lang w:val="uk-UA"/>
        </w:rPr>
        <w:t>.  Контрольні заходи.</w:t>
      </w:r>
    </w:p>
    <w:p w:rsidR="007475F7" w:rsidRPr="00EA35D1" w:rsidRDefault="007475F7" w:rsidP="007B2F85">
      <w:pPr>
        <w:spacing w:after="0"/>
        <w:ind w:firstLine="709"/>
        <w:jc w:val="both"/>
        <w:rPr>
          <w:rFonts w:ascii="Times New Roman" w:hAnsi="Times New Roman" w:cs="Times New Roman"/>
          <w:sz w:val="28"/>
          <w:szCs w:val="28"/>
          <w:lang w:val="uk-UA"/>
        </w:rPr>
      </w:pPr>
      <w:r w:rsidRPr="00EA35D1">
        <w:rPr>
          <w:rFonts w:ascii="Times New Roman" w:hAnsi="Times New Roman" w:cs="Times New Roman"/>
          <w:sz w:val="28"/>
          <w:szCs w:val="28"/>
          <w:lang w:val="uk-UA"/>
        </w:rPr>
        <w:t xml:space="preserve">Контрольні заходи – найважливіша обов’язкова форма організації навчального процесу. Їх основою є педагогічний контроль (далі – контроль), суть якого полягає в одержанні інформації щодо результатів навчальної діяльності </w:t>
      </w:r>
      <w:r w:rsidRPr="007B2F85">
        <w:rPr>
          <w:rFonts w:ascii="Times New Roman" w:hAnsi="Times New Roman" w:cs="Times New Roman"/>
          <w:sz w:val="28"/>
          <w:szCs w:val="28"/>
          <w:lang w:val="uk-UA"/>
        </w:rPr>
        <w:t>педагогічних працівників</w:t>
      </w:r>
      <w:r w:rsidRPr="00EA35D1">
        <w:rPr>
          <w:rFonts w:ascii="Times New Roman" w:hAnsi="Times New Roman" w:cs="Times New Roman"/>
          <w:sz w:val="28"/>
          <w:szCs w:val="28"/>
          <w:lang w:val="uk-UA"/>
        </w:rPr>
        <w:t xml:space="preserve">. </w:t>
      </w:r>
    </w:p>
    <w:p w:rsidR="007475F7" w:rsidRPr="00EA35D1" w:rsidRDefault="007475F7" w:rsidP="00EA35D1">
      <w:pPr>
        <w:spacing w:after="0"/>
        <w:ind w:firstLine="709"/>
        <w:jc w:val="both"/>
        <w:rPr>
          <w:rFonts w:ascii="Times New Roman" w:hAnsi="Times New Roman" w:cs="Times New Roman"/>
          <w:sz w:val="28"/>
          <w:szCs w:val="28"/>
          <w:lang w:val="uk-UA"/>
        </w:rPr>
      </w:pPr>
      <w:r w:rsidRPr="00EA35D1">
        <w:rPr>
          <w:rFonts w:ascii="Times New Roman" w:hAnsi="Times New Roman" w:cs="Times New Roman"/>
          <w:sz w:val="28"/>
          <w:szCs w:val="28"/>
          <w:lang w:val="uk-UA"/>
        </w:rPr>
        <w:t xml:space="preserve">Основні види контролю: вхідний, поточний, модульний, підсумковий. </w:t>
      </w:r>
    </w:p>
    <w:p w:rsidR="007475F7" w:rsidRPr="00EA35D1" w:rsidRDefault="007475F7" w:rsidP="00EA35D1">
      <w:pPr>
        <w:spacing w:after="0"/>
        <w:ind w:firstLine="709"/>
        <w:jc w:val="both"/>
        <w:rPr>
          <w:rFonts w:ascii="Times New Roman" w:hAnsi="Times New Roman" w:cs="Times New Roman"/>
          <w:sz w:val="28"/>
          <w:szCs w:val="28"/>
          <w:lang w:val="uk-UA"/>
        </w:rPr>
      </w:pPr>
      <w:r w:rsidRPr="00EA35D1">
        <w:rPr>
          <w:rFonts w:ascii="Times New Roman" w:hAnsi="Times New Roman" w:cs="Times New Roman"/>
          <w:sz w:val="28"/>
          <w:szCs w:val="28"/>
          <w:lang w:val="uk-UA"/>
        </w:rPr>
        <w:t xml:space="preserve"> </w:t>
      </w:r>
      <w:r w:rsidRPr="007B2F85">
        <w:rPr>
          <w:rFonts w:ascii="Times New Roman" w:hAnsi="Times New Roman" w:cs="Times New Roman"/>
          <w:b/>
          <w:i/>
          <w:sz w:val="28"/>
          <w:szCs w:val="28"/>
          <w:lang w:val="uk-UA"/>
        </w:rPr>
        <w:t>Вхідний контроль</w:t>
      </w:r>
      <w:r w:rsidRPr="00EA35D1">
        <w:rPr>
          <w:rFonts w:ascii="Times New Roman" w:hAnsi="Times New Roman" w:cs="Times New Roman"/>
          <w:sz w:val="28"/>
          <w:szCs w:val="28"/>
          <w:lang w:val="uk-UA"/>
        </w:rPr>
        <w:t xml:space="preserve"> проводиться для визначення стартового рівня знань та вмінь </w:t>
      </w:r>
      <w:r w:rsidRPr="007B2F85">
        <w:rPr>
          <w:rFonts w:ascii="Times New Roman" w:hAnsi="Times New Roman" w:cs="Times New Roman"/>
          <w:sz w:val="28"/>
          <w:szCs w:val="28"/>
          <w:lang w:val="uk-UA"/>
        </w:rPr>
        <w:t xml:space="preserve">педагогічних працівників </w:t>
      </w:r>
      <w:r w:rsidRPr="00EA35D1">
        <w:rPr>
          <w:rFonts w:ascii="Times New Roman" w:hAnsi="Times New Roman" w:cs="Times New Roman"/>
          <w:sz w:val="28"/>
          <w:szCs w:val="28"/>
          <w:lang w:val="uk-UA"/>
        </w:rPr>
        <w:t xml:space="preserve">з прибуттям на курси підвищення кваліфікації. За результатами вхідного контролю вживаються заходи щодо надання індивідуальної допомоги </w:t>
      </w:r>
      <w:r w:rsidRPr="007B2F85">
        <w:rPr>
          <w:rFonts w:ascii="Times New Roman" w:hAnsi="Times New Roman" w:cs="Times New Roman"/>
          <w:sz w:val="28"/>
          <w:szCs w:val="28"/>
          <w:lang w:val="uk-UA"/>
        </w:rPr>
        <w:t xml:space="preserve">педагогічним працівникам </w:t>
      </w:r>
      <w:r w:rsidRPr="00EA35D1">
        <w:rPr>
          <w:rFonts w:ascii="Times New Roman" w:hAnsi="Times New Roman" w:cs="Times New Roman"/>
          <w:sz w:val="28"/>
          <w:szCs w:val="28"/>
          <w:lang w:val="uk-UA"/>
        </w:rPr>
        <w:t>та коригування навчального процесу.</w:t>
      </w:r>
    </w:p>
    <w:p w:rsidR="007475F7" w:rsidRPr="00EA35D1" w:rsidRDefault="007475F7" w:rsidP="00EA35D1">
      <w:pPr>
        <w:spacing w:after="0"/>
        <w:ind w:firstLine="709"/>
        <w:jc w:val="both"/>
        <w:rPr>
          <w:rFonts w:ascii="Times New Roman" w:hAnsi="Times New Roman" w:cs="Times New Roman"/>
          <w:sz w:val="28"/>
          <w:szCs w:val="28"/>
          <w:lang w:val="uk-UA"/>
        </w:rPr>
      </w:pPr>
      <w:r w:rsidRPr="007B2F85">
        <w:rPr>
          <w:rFonts w:ascii="Times New Roman" w:hAnsi="Times New Roman" w:cs="Times New Roman"/>
          <w:b/>
          <w:i/>
          <w:sz w:val="28"/>
          <w:szCs w:val="28"/>
          <w:lang w:val="uk-UA"/>
        </w:rPr>
        <w:t>Поточний контроль</w:t>
      </w:r>
      <w:r w:rsidRPr="00EA35D1">
        <w:rPr>
          <w:rFonts w:ascii="Times New Roman" w:hAnsi="Times New Roman" w:cs="Times New Roman"/>
          <w:sz w:val="28"/>
          <w:szCs w:val="28"/>
          <w:lang w:val="uk-UA"/>
        </w:rPr>
        <w:t xml:space="preserve"> здійснюється наприкінці кожного заняття з метою визначення рівня засвоєння слухачами матеріалу заняття та спонукання їх до активної пізнавальної діяльності. </w:t>
      </w:r>
    </w:p>
    <w:p w:rsidR="007B2F85" w:rsidRDefault="007475F7" w:rsidP="00EA35D1">
      <w:pPr>
        <w:spacing w:after="0"/>
        <w:ind w:firstLine="709"/>
        <w:jc w:val="both"/>
        <w:rPr>
          <w:rFonts w:ascii="Times New Roman" w:hAnsi="Times New Roman" w:cs="Times New Roman"/>
          <w:sz w:val="28"/>
          <w:szCs w:val="28"/>
          <w:lang w:val="uk-UA"/>
        </w:rPr>
      </w:pPr>
      <w:r w:rsidRPr="007B2F85">
        <w:rPr>
          <w:rFonts w:ascii="Times New Roman" w:hAnsi="Times New Roman" w:cs="Times New Roman"/>
          <w:b/>
          <w:i/>
          <w:sz w:val="28"/>
          <w:szCs w:val="28"/>
          <w:lang w:val="uk-UA"/>
        </w:rPr>
        <w:t>Модульний контроль</w:t>
      </w:r>
      <w:r w:rsidRPr="00EA35D1">
        <w:rPr>
          <w:rFonts w:ascii="Times New Roman" w:hAnsi="Times New Roman" w:cs="Times New Roman"/>
          <w:sz w:val="28"/>
          <w:szCs w:val="28"/>
          <w:lang w:val="uk-UA"/>
        </w:rPr>
        <w:t xml:space="preserve"> – обов’язковий вид контролю, який проводиться після вивчення відповідного модуля. </w:t>
      </w:r>
    </w:p>
    <w:p w:rsidR="007475F7" w:rsidRPr="007B2F85" w:rsidRDefault="007475F7" w:rsidP="00EA35D1">
      <w:pPr>
        <w:spacing w:after="0"/>
        <w:ind w:firstLine="709"/>
        <w:jc w:val="both"/>
        <w:rPr>
          <w:rFonts w:ascii="Times New Roman" w:hAnsi="Times New Roman" w:cs="Times New Roman"/>
          <w:sz w:val="28"/>
          <w:szCs w:val="28"/>
          <w:lang w:val="uk-UA"/>
        </w:rPr>
      </w:pPr>
      <w:r w:rsidRPr="007B2F85">
        <w:rPr>
          <w:rFonts w:ascii="Times New Roman" w:hAnsi="Times New Roman" w:cs="Times New Roman"/>
          <w:b/>
          <w:i/>
          <w:sz w:val="28"/>
          <w:szCs w:val="28"/>
          <w:lang w:val="uk-UA"/>
        </w:rPr>
        <w:t>Підсумковий контроль</w:t>
      </w:r>
      <w:r w:rsidRPr="00EA35D1">
        <w:rPr>
          <w:rFonts w:ascii="Times New Roman" w:hAnsi="Times New Roman" w:cs="Times New Roman"/>
          <w:sz w:val="28"/>
          <w:szCs w:val="28"/>
          <w:lang w:val="uk-UA"/>
        </w:rPr>
        <w:t xml:space="preserve"> є завершальним. Проводиться з метою визначення успішності підвищення кваліфікації </w:t>
      </w:r>
      <w:r w:rsidRPr="007B2F85">
        <w:rPr>
          <w:rFonts w:ascii="Times New Roman" w:hAnsi="Times New Roman" w:cs="Times New Roman"/>
          <w:sz w:val="28"/>
          <w:szCs w:val="28"/>
          <w:lang w:val="uk-UA"/>
        </w:rPr>
        <w:t xml:space="preserve">педагогічними працівниками. </w:t>
      </w:r>
      <w:r w:rsidR="005B0B4E">
        <w:rPr>
          <w:rFonts w:ascii="Times New Roman" w:hAnsi="Times New Roman" w:cs="Times New Roman"/>
          <w:sz w:val="28"/>
          <w:szCs w:val="28"/>
          <w:lang w:val="uk-UA"/>
        </w:rPr>
        <w:lastRenderedPageBreak/>
        <w:t>Містить три види контролю: вихідне діагностування</w:t>
      </w:r>
      <w:r w:rsidRPr="007B2F85">
        <w:rPr>
          <w:rFonts w:ascii="Times New Roman" w:hAnsi="Times New Roman" w:cs="Times New Roman"/>
          <w:sz w:val="28"/>
          <w:szCs w:val="28"/>
          <w:lang w:val="uk-UA"/>
        </w:rPr>
        <w:t xml:space="preserve">, </w:t>
      </w:r>
      <w:r w:rsidR="005B0B4E">
        <w:rPr>
          <w:rFonts w:ascii="Times New Roman" w:hAnsi="Times New Roman" w:cs="Times New Roman"/>
          <w:sz w:val="28"/>
          <w:szCs w:val="28"/>
          <w:lang w:val="uk-UA"/>
        </w:rPr>
        <w:t xml:space="preserve">комплексний </w:t>
      </w:r>
      <w:r w:rsidRPr="007B2F85">
        <w:rPr>
          <w:rFonts w:ascii="Times New Roman" w:hAnsi="Times New Roman" w:cs="Times New Roman"/>
          <w:sz w:val="28"/>
          <w:szCs w:val="28"/>
          <w:lang w:val="uk-UA"/>
        </w:rPr>
        <w:t>з</w:t>
      </w:r>
      <w:r w:rsidR="005B0B4E">
        <w:rPr>
          <w:rFonts w:ascii="Times New Roman" w:hAnsi="Times New Roman" w:cs="Times New Roman"/>
          <w:sz w:val="28"/>
          <w:szCs w:val="28"/>
          <w:lang w:val="uk-UA"/>
        </w:rPr>
        <w:t>алік, захист випускної роботи.</w:t>
      </w:r>
    </w:p>
    <w:p w:rsidR="00596617" w:rsidRPr="00596617" w:rsidRDefault="00596617" w:rsidP="00EA35D1">
      <w:pPr>
        <w:spacing w:after="0"/>
        <w:ind w:firstLine="709"/>
        <w:jc w:val="both"/>
        <w:rPr>
          <w:rFonts w:ascii="Times New Roman" w:hAnsi="Times New Roman" w:cs="Times New Roman"/>
          <w:sz w:val="28"/>
          <w:szCs w:val="28"/>
          <w:lang w:val="uk-UA"/>
        </w:rPr>
      </w:pPr>
    </w:p>
    <w:p w:rsidR="00596617" w:rsidRPr="00596617" w:rsidRDefault="00596617" w:rsidP="00596617">
      <w:pPr>
        <w:pStyle w:val="rvps7"/>
        <w:shd w:val="clear" w:color="auto" w:fill="FFFFFF"/>
        <w:spacing w:before="0" w:beforeAutospacing="0" w:after="0" w:afterAutospacing="0"/>
        <w:ind w:left="424" w:right="424"/>
        <w:jc w:val="center"/>
        <w:textAlignment w:val="baseline"/>
        <w:rPr>
          <w:rStyle w:val="rvts15"/>
          <w:b/>
          <w:bCs/>
          <w:color w:val="000000"/>
          <w:sz w:val="28"/>
          <w:szCs w:val="28"/>
          <w:bdr w:val="none" w:sz="0" w:space="0" w:color="auto" w:frame="1"/>
          <w:lang w:val="uk-UA"/>
        </w:rPr>
      </w:pPr>
      <w:bookmarkStart w:id="22" w:name="n83"/>
      <w:bookmarkEnd w:id="22"/>
      <w:r w:rsidRPr="00596617">
        <w:rPr>
          <w:rStyle w:val="rvts15"/>
          <w:b/>
          <w:bCs/>
          <w:color w:val="000000"/>
          <w:sz w:val="28"/>
          <w:szCs w:val="28"/>
          <w:bdr w:val="none" w:sz="0" w:space="0" w:color="auto" w:frame="1"/>
          <w:lang w:val="uk-UA"/>
        </w:rPr>
        <w:t>5. ЗАБЕЗПЕЧЕННЯ ОЧНО-ДИСТАНЦІЙНОГО НАВЧАННЯ</w:t>
      </w:r>
    </w:p>
    <w:p w:rsidR="00596617" w:rsidRPr="00596617" w:rsidRDefault="00596617" w:rsidP="00596617">
      <w:pPr>
        <w:pStyle w:val="rvps7"/>
        <w:shd w:val="clear" w:color="auto" w:fill="FFFFFF"/>
        <w:spacing w:before="0" w:beforeAutospacing="0" w:after="0" w:afterAutospacing="0"/>
        <w:ind w:left="424" w:right="424"/>
        <w:jc w:val="center"/>
        <w:textAlignment w:val="baseline"/>
        <w:rPr>
          <w:rStyle w:val="rvts15"/>
          <w:b/>
          <w:bCs/>
          <w:color w:val="000000"/>
          <w:sz w:val="28"/>
          <w:szCs w:val="28"/>
          <w:bdr w:val="none" w:sz="0" w:space="0" w:color="auto" w:frame="1"/>
          <w:lang w:val="uk-UA"/>
        </w:rPr>
      </w:pPr>
    </w:p>
    <w:p w:rsidR="00312504" w:rsidRDefault="00312504" w:rsidP="00596617">
      <w:pPr>
        <w:pStyle w:val="rvps2"/>
        <w:shd w:val="clear" w:color="auto" w:fill="FFFFFF"/>
        <w:spacing w:before="0" w:beforeAutospacing="0" w:after="0" w:afterAutospacing="0"/>
        <w:ind w:firstLine="709"/>
        <w:jc w:val="both"/>
        <w:textAlignment w:val="baseline"/>
        <w:rPr>
          <w:color w:val="000000"/>
          <w:sz w:val="28"/>
          <w:szCs w:val="28"/>
          <w:lang w:val="uk-UA"/>
        </w:rPr>
      </w:pPr>
      <w:bookmarkStart w:id="23" w:name="n84"/>
      <w:bookmarkEnd w:id="23"/>
    </w:p>
    <w:p w:rsidR="00312504" w:rsidRPr="00312504" w:rsidRDefault="00312504" w:rsidP="00312504">
      <w:pPr>
        <w:pStyle w:val="rvps2"/>
        <w:shd w:val="clear" w:color="auto" w:fill="FFFFFF"/>
        <w:spacing w:before="0" w:beforeAutospacing="0" w:after="0" w:afterAutospacing="0"/>
        <w:ind w:firstLine="709"/>
        <w:jc w:val="both"/>
        <w:textAlignment w:val="baseline"/>
        <w:rPr>
          <w:color w:val="000000"/>
          <w:sz w:val="28"/>
          <w:szCs w:val="28"/>
          <w:lang w:val="uk-UA"/>
        </w:rPr>
      </w:pPr>
      <w:r>
        <w:rPr>
          <w:iCs/>
          <w:color w:val="000000"/>
          <w:sz w:val="28"/>
          <w:szCs w:val="28"/>
          <w:lang w:val="uk-UA"/>
        </w:rPr>
        <w:t>5.1.</w:t>
      </w:r>
      <w:r w:rsidRPr="00312504">
        <w:rPr>
          <w:iCs/>
          <w:color w:val="000000"/>
          <w:sz w:val="28"/>
          <w:szCs w:val="28"/>
          <w:lang w:val="uk-UA"/>
        </w:rPr>
        <w:t xml:space="preserve">Основними видами забезпечення освітнього процесу під час підвищення кваліфікації </w:t>
      </w:r>
      <w:r w:rsidRPr="00312504">
        <w:rPr>
          <w:color w:val="000000"/>
          <w:sz w:val="28"/>
          <w:szCs w:val="28"/>
          <w:lang w:val="uk-UA"/>
        </w:rPr>
        <w:t>педагогічних працівників</w:t>
      </w:r>
      <w:r>
        <w:rPr>
          <w:color w:val="000000"/>
          <w:sz w:val="28"/>
          <w:szCs w:val="28"/>
          <w:lang w:val="uk-UA"/>
        </w:rPr>
        <w:t xml:space="preserve"> за очно-дистанційною формою </w:t>
      </w:r>
      <w:r w:rsidRPr="00312504">
        <w:rPr>
          <w:iCs/>
          <w:color w:val="000000"/>
          <w:sz w:val="28"/>
          <w:szCs w:val="28"/>
          <w:lang w:val="uk-UA"/>
        </w:rPr>
        <w:t>є</w:t>
      </w:r>
      <w:r>
        <w:rPr>
          <w:iCs/>
          <w:color w:val="000000"/>
          <w:sz w:val="28"/>
          <w:szCs w:val="28"/>
          <w:lang w:val="uk-UA"/>
        </w:rPr>
        <w:t>:</w:t>
      </w:r>
      <w:r w:rsidRPr="00312504">
        <w:rPr>
          <w:iCs/>
          <w:color w:val="000000"/>
          <w:sz w:val="28"/>
          <w:szCs w:val="28"/>
          <w:lang w:val="uk-UA"/>
        </w:rPr>
        <w:t xml:space="preserve"> </w:t>
      </w:r>
      <w:r w:rsidR="007340D0">
        <w:rPr>
          <w:iCs/>
          <w:color w:val="000000"/>
          <w:sz w:val="28"/>
          <w:szCs w:val="28"/>
          <w:lang w:val="uk-UA"/>
        </w:rPr>
        <w:t xml:space="preserve">наукове, </w:t>
      </w:r>
      <w:r>
        <w:rPr>
          <w:iCs/>
          <w:color w:val="000000"/>
          <w:sz w:val="28"/>
          <w:szCs w:val="28"/>
          <w:lang w:val="uk-UA"/>
        </w:rPr>
        <w:t xml:space="preserve">навчально-методичне, </w:t>
      </w:r>
      <w:r w:rsidR="007340D0">
        <w:rPr>
          <w:iCs/>
          <w:color w:val="000000"/>
          <w:sz w:val="28"/>
          <w:szCs w:val="28"/>
          <w:lang w:val="uk-UA"/>
        </w:rPr>
        <w:t xml:space="preserve">інформаційне, кадрове. </w:t>
      </w:r>
      <w:r w:rsidRPr="00312504">
        <w:rPr>
          <w:iCs/>
          <w:color w:val="000000"/>
          <w:sz w:val="28"/>
          <w:szCs w:val="28"/>
          <w:lang w:val="uk-UA"/>
        </w:rPr>
        <w:t>Важливим є також забезпечення якості освітньої діяльності та якості підвищення кваліфікації педагогічних працівників.</w:t>
      </w:r>
    </w:p>
    <w:p w:rsidR="00312504" w:rsidRPr="00312504" w:rsidRDefault="00312504" w:rsidP="00312504">
      <w:pPr>
        <w:pStyle w:val="rvps2"/>
        <w:shd w:val="clear" w:color="auto" w:fill="FFFFFF"/>
        <w:spacing w:before="0" w:beforeAutospacing="0" w:after="0" w:afterAutospacing="0"/>
        <w:ind w:firstLine="709"/>
        <w:jc w:val="both"/>
        <w:textAlignment w:val="baseline"/>
        <w:rPr>
          <w:color w:val="000000"/>
          <w:sz w:val="28"/>
          <w:szCs w:val="28"/>
        </w:rPr>
      </w:pPr>
      <w:r w:rsidRPr="00312504">
        <w:rPr>
          <w:iCs/>
          <w:color w:val="000000"/>
          <w:sz w:val="28"/>
          <w:szCs w:val="28"/>
        </w:rPr>
        <w:t>Фінансове, матеріально-технічне, побутове тощо забезпечення в цьому Положенні не розглядаються.</w:t>
      </w:r>
    </w:p>
    <w:p w:rsidR="007340D0" w:rsidRDefault="007340D0" w:rsidP="007340D0">
      <w:pPr>
        <w:pStyle w:val="rvps2"/>
        <w:shd w:val="clear" w:color="auto" w:fill="FFFFFF"/>
        <w:spacing w:before="0" w:beforeAutospacing="0" w:after="0" w:afterAutospacing="0"/>
        <w:ind w:firstLine="424"/>
        <w:jc w:val="both"/>
        <w:textAlignment w:val="baseline"/>
        <w:rPr>
          <w:color w:val="000000"/>
          <w:sz w:val="28"/>
          <w:szCs w:val="28"/>
          <w:lang w:val="uk-UA"/>
        </w:rPr>
      </w:pPr>
      <w:r>
        <w:rPr>
          <w:color w:val="000000"/>
          <w:sz w:val="28"/>
          <w:szCs w:val="28"/>
          <w:lang w:val="uk-UA"/>
        </w:rPr>
        <w:t xml:space="preserve">  5.</w:t>
      </w:r>
      <w:r w:rsidRPr="00596617">
        <w:rPr>
          <w:color w:val="000000"/>
          <w:sz w:val="28"/>
          <w:szCs w:val="28"/>
          <w:lang w:val="uk-UA"/>
        </w:rPr>
        <w:t xml:space="preserve">2.  </w:t>
      </w:r>
      <w:r w:rsidRPr="00671A14">
        <w:rPr>
          <w:b/>
          <w:i/>
          <w:color w:val="000000"/>
          <w:sz w:val="28"/>
          <w:szCs w:val="28"/>
          <w:lang w:val="uk-UA"/>
        </w:rPr>
        <w:t>Наукове забезпечення</w:t>
      </w:r>
      <w:r w:rsidRPr="007340D0">
        <w:rPr>
          <w:color w:val="000000"/>
          <w:sz w:val="28"/>
          <w:szCs w:val="28"/>
          <w:lang w:val="uk-UA"/>
        </w:rPr>
        <w:t xml:space="preserve"> здійснюється в межах </w:t>
      </w:r>
      <w:r>
        <w:rPr>
          <w:color w:val="000000"/>
          <w:sz w:val="28"/>
          <w:szCs w:val="28"/>
          <w:lang w:val="uk-UA"/>
        </w:rPr>
        <w:t>робіт, які ведуть кафедри</w:t>
      </w:r>
      <w:r w:rsidRPr="007340D0">
        <w:rPr>
          <w:color w:val="000000"/>
          <w:sz w:val="28"/>
          <w:szCs w:val="28"/>
          <w:lang w:val="uk-UA"/>
        </w:rPr>
        <w:t>, держбюджетних, ініціативних науково-дослідних робіт, а також проведення/участі у наукових, науково-практичних конференціях, методологічних семінарах тощо, публікації результатів у спеціалізованих виданнях тощо.</w:t>
      </w:r>
    </w:p>
    <w:p w:rsidR="00596617" w:rsidRPr="00596617" w:rsidRDefault="00671A14" w:rsidP="00671A14">
      <w:pPr>
        <w:pStyle w:val="rvps2"/>
        <w:shd w:val="clear" w:color="auto" w:fill="FFFFFF"/>
        <w:spacing w:before="0" w:beforeAutospacing="0" w:after="0" w:afterAutospacing="0"/>
        <w:jc w:val="both"/>
        <w:textAlignment w:val="baseline"/>
        <w:rPr>
          <w:color w:val="000000"/>
          <w:sz w:val="28"/>
          <w:szCs w:val="28"/>
          <w:lang w:val="uk-UA"/>
        </w:rPr>
      </w:pPr>
      <w:r>
        <w:rPr>
          <w:color w:val="000000"/>
          <w:sz w:val="28"/>
          <w:szCs w:val="28"/>
          <w:lang w:val="uk-UA"/>
        </w:rPr>
        <w:t xml:space="preserve">        5.3</w:t>
      </w:r>
      <w:r w:rsidR="00596617" w:rsidRPr="00596617">
        <w:rPr>
          <w:color w:val="000000"/>
          <w:sz w:val="28"/>
          <w:szCs w:val="28"/>
          <w:lang w:val="uk-UA"/>
        </w:rPr>
        <w:t>.</w:t>
      </w:r>
      <w:r>
        <w:rPr>
          <w:color w:val="000000"/>
          <w:sz w:val="28"/>
          <w:szCs w:val="28"/>
          <w:lang w:val="uk-UA"/>
        </w:rPr>
        <w:t xml:space="preserve"> </w:t>
      </w:r>
      <w:r w:rsidR="00596617" w:rsidRPr="00671A14">
        <w:rPr>
          <w:b/>
          <w:i/>
          <w:color w:val="000000"/>
          <w:sz w:val="28"/>
          <w:szCs w:val="28"/>
          <w:lang w:val="uk-UA"/>
        </w:rPr>
        <w:t>Навчально-методичне</w:t>
      </w:r>
      <w:r w:rsidR="00596617" w:rsidRPr="00596617">
        <w:rPr>
          <w:color w:val="000000"/>
          <w:sz w:val="28"/>
          <w:szCs w:val="28"/>
          <w:lang w:val="uk-UA"/>
        </w:rPr>
        <w:t xml:space="preserve"> забезпечення очно-дистанційного навчання включає:</w:t>
      </w:r>
    </w:p>
    <w:p w:rsidR="00596617" w:rsidRPr="00596617" w:rsidRDefault="00596617" w:rsidP="00596617">
      <w:pPr>
        <w:pStyle w:val="rvps2"/>
        <w:numPr>
          <w:ilvl w:val="0"/>
          <w:numId w:val="11"/>
        </w:numPr>
        <w:shd w:val="clear" w:color="auto" w:fill="FFFFFF"/>
        <w:spacing w:before="0" w:beforeAutospacing="0" w:after="0" w:afterAutospacing="0"/>
        <w:jc w:val="both"/>
        <w:textAlignment w:val="baseline"/>
        <w:rPr>
          <w:color w:val="000000"/>
          <w:sz w:val="28"/>
          <w:szCs w:val="28"/>
          <w:lang w:val="uk-UA"/>
        </w:rPr>
      </w:pPr>
      <w:bookmarkStart w:id="24" w:name="n85"/>
      <w:bookmarkEnd w:id="24"/>
      <w:r w:rsidRPr="00596617">
        <w:rPr>
          <w:color w:val="000000"/>
          <w:sz w:val="28"/>
          <w:szCs w:val="28"/>
          <w:lang w:val="uk-UA"/>
        </w:rPr>
        <w:t>методичні (теоретичні та практичні) рекомендації щодо розроблення та використання педагогічно-психологічних та інформаційно-комунікаційних технологій дистанційного навчання;</w:t>
      </w:r>
    </w:p>
    <w:p w:rsidR="00596617" w:rsidRPr="00596617" w:rsidRDefault="00596617" w:rsidP="00596617">
      <w:pPr>
        <w:pStyle w:val="rvps2"/>
        <w:numPr>
          <w:ilvl w:val="0"/>
          <w:numId w:val="11"/>
        </w:numPr>
        <w:shd w:val="clear" w:color="auto" w:fill="FFFFFF"/>
        <w:spacing w:before="0" w:beforeAutospacing="0" w:after="0" w:afterAutospacing="0"/>
        <w:jc w:val="both"/>
        <w:textAlignment w:val="baseline"/>
        <w:rPr>
          <w:color w:val="000000"/>
          <w:sz w:val="28"/>
          <w:szCs w:val="28"/>
          <w:lang w:val="uk-UA"/>
        </w:rPr>
      </w:pPr>
      <w:bookmarkStart w:id="25" w:name="n86"/>
      <w:bookmarkEnd w:id="25"/>
      <w:r w:rsidRPr="00596617">
        <w:rPr>
          <w:color w:val="000000"/>
          <w:sz w:val="28"/>
          <w:szCs w:val="28"/>
          <w:lang w:val="uk-UA"/>
        </w:rPr>
        <w:t>критерії, засоби і системи контролю якості очно-дистанційного навчання;</w:t>
      </w:r>
    </w:p>
    <w:p w:rsidR="00596617" w:rsidRDefault="00596617" w:rsidP="00596617">
      <w:pPr>
        <w:pStyle w:val="rvps2"/>
        <w:numPr>
          <w:ilvl w:val="0"/>
          <w:numId w:val="11"/>
        </w:numPr>
        <w:shd w:val="clear" w:color="auto" w:fill="FFFFFF"/>
        <w:spacing w:before="0" w:beforeAutospacing="0" w:after="0" w:afterAutospacing="0"/>
        <w:jc w:val="both"/>
        <w:textAlignment w:val="baseline"/>
        <w:rPr>
          <w:color w:val="000000"/>
          <w:sz w:val="28"/>
          <w:szCs w:val="28"/>
          <w:lang w:val="uk-UA"/>
        </w:rPr>
      </w:pPr>
      <w:bookmarkStart w:id="26" w:name="n87"/>
      <w:bookmarkEnd w:id="26"/>
      <w:r w:rsidRPr="00596617">
        <w:rPr>
          <w:color w:val="000000"/>
          <w:sz w:val="28"/>
          <w:szCs w:val="28"/>
          <w:lang w:val="uk-UA"/>
        </w:rPr>
        <w:t>змістовне, дидактичне та методичне наповнення веб-ресурсів (дистанційних курсів) навчального плану.</w:t>
      </w:r>
    </w:p>
    <w:p w:rsidR="00671A14" w:rsidRPr="00596617" w:rsidRDefault="00671A14" w:rsidP="00671A14">
      <w:pPr>
        <w:autoSpaceDE w:val="0"/>
        <w:spacing w:after="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Pr="00596617">
        <w:rPr>
          <w:rFonts w:ascii="Times New Roman" w:hAnsi="Times New Roman" w:cs="Times New Roman"/>
          <w:color w:val="000000"/>
          <w:sz w:val="28"/>
          <w:szCs w:val="28"/>
          <w:lang w:val="uk-UA"/>
        </w:rPr>
        <w:t>Навчально-методичне забезпечення навчання за очно-дистанційною формою включає такі документи:</w:t>
      </w:r>
    </w:p>
    <w:p w:rsidR="00671A14" w:rsidRPr="00596617" w:rsidRDefault="00671A14" w:rsidP="00671A14">
      <w:pPr>
        <w:numPr>
          <w:ilvl w:val="0"/>
          <w:numId w:val="14"/>
        </w:numPr>
        <w:autoSpaceDE w:val="0"/>
        <w:spacing w:after="0" w:line="240" w:lineRule="auto"/>
        <w:jc w:val="both"/>
        <w:rPr>
          <w:rFonts w:ascii="Times New Roman" w:hAnsi="Times New Roman" w:cs="Times New Roman"/>
          <w:color w:val="000000"/>
          <w:sz w:val="28"/>
          <w:szCs w:val="28"/>
          <w:lang w:val="uk-UA"/>
        </w:rPr>
      </w:pPr>
      <w:r w:rsidRPr="00596617">
        <w:rPr>
          <w:rFonts w:ascii="Times New Roman" w:hAnsi="Times New Roman" w:cs="Times New Roman"/>
          <w:color w:val="000000"/>
          <w:sz w:val="28"/>
          <w:szCs w:val="28"/>
          <w:lang w:val="uk-UA"/>
        </w:rPr>
        <w:t>навчально-тематичні плани підвищення кваліфікації слухачів;</w:t>
      </w:r>
    </w:p>
    <w:p w:rsidR="00671A14" w:rsidRPr="00596617" w:rsidRDefault="00671A14" w:rsidP="00671A14">
      <w:pPr>
        <w:numPr>
          <w:ilvl w:val="0"/>
          <w:numId w:val="14"/>
        </w:numPr>
        <w:autoSpaceDE w:val="0"/>
        <w:spacing w:after="0" w:line="240" w:lineRule="auto"/>
        <w:jc w:val="both"/>
        <w:rPr>
          <w:rFonts w:ascii="Times New Roman" w:hAnsi="Times New Roman" w:cs="Times New Roman"/>
          <w:color w:val="000000"/>
          <w:sz w:val="28"/>
          <w:szCs w:val="28"/>
          <w:lang w:val="uk-UA"/>
        </w:rPr>
      </w:pPr>
      <w:r w:rsidRPr="00596617">
        <w:rPr>
          <w:rFonts w:ascii="Times New Roman" w:hAnsi="Times New Roman" w:cs="Times New Roman"/>
          <w:color w:val="000000"/>
          <w:sz w:val="28"/>
          <w:szCs w:val="28"/>
          <w:lang w:val="uk-UA"/>
        </w:rPr>
        <w:t>методичні рекомендації слухачам щодо організації самостійної роботи, написання</w:t>
      </w:r>
      <w:r w:rsidRPr="00596617">
        <w:rPr>
          <w:rFonts w:ascii="Times New Roman" w:hAnsi="Times New Roman" w:cs="Times New Roman"/>
          <w:color w:val="FF6600"/>
          <w:sz w:val="28"/>
          <w:szCs w:val="28"/>
          <w:lang w:val="uk-UA"/>
        </w:rPr>
        <w:t xml:space="preserve"> </w:t>
      </w:r>
      <w:r w:rsidRPr="00596617">
        <w:rPr>
          <w:rFonts w:ascii="Times New Roman" w:hAnsi="Times New Roman" w:cs="Times New Roman"/>
          <w:sz w:val="28"/>
          <w:szCs w:val="28"/>
          <w:lang w:val="uk-UA"/>
        </w:rPr>
        <w:t>творчих робіт, проектів</w:t>
      </w:r>
      <w:r w:rsidRPr="00596617">
        <w:rPr>
          <w:rFonts w:ascii="Times New Roman" w:hAnsi="Times New Roman" w:cs="Times New Roman"/>
          <w:color w:val="000000"/>
          <w:sz w:val="28"/>
          <w:szCs w:val="28"/>
          <w:lang w:val="uk-UA"/>
        </w:rPr>
        <w:t>, роботи із мережевими технологіями очно-дистанційного навчання (служби та сервіси Інтернет: електронна пошта, форум, чат, блоги, вікі-проекти; платформи дистанційного навчання; відеоконференції);</w:t>
      </w:r>
    </w:p>
    <w:p w:rsidR="00671A14" w:rsidRPr="00596617" w:rsidRDefault="00671A14" w:rsidP="00671A14">
      <w:pPr>
        <w:numPr>
          <w:ilvl w:val="0"/>
          <w:numId w:val="13"/>
        </w:numPr>
        <w:autoSpaceDE w:val="0"/>
        <w:spacing w:after="0" w:line="240" w:lineRule="auto"/>
        <w:jc w:val="both"/>
        <w:rPr>
          <w:rFonts w:ascii="Times New Roman" w:hAnsi="Times New Roman" w:cs="Times New Roman"/>
          <w:color w:val="000000"/>
          <w:sz w:val="28"/>
          <w:szCs w:val="28"/>
          <w:lang w:val="uk-UA"/>
        </w:rPr>
      </w:pPr>
      <w:r w:rsidRPr="00596617">
        <w:rPr>
          <w:rFonts w:ascii="Times New Roman" w:hAnsi="Times New Roman" w:cs="Times New Roman"/>
          <w:color w:val="000000"/>
          <w:sz w:val="28"/>
          <w:szCs w:val="28"/>
          <w:lang w:val="uk-UA"/>
        </w:rPr>
        <w:t>навчальні плани, які розробляються для кожної групи, що буде працювати за очно-дистанційною формою навчання;</w:t>
      </w:r>
    </w:p>
    <w:p w:rsidR="00671A14" w:rsidRPr="00596617" w:rsidRDefault="00671A14" w:rsidP="00671A14">
      <w:pPr>
        <w:numPr>
          <w:ilvl w:val="0"/>
          <w:numId w:val="13"/>
        </w:numPr>
        <w:autoSpaceDE w:val="0"/>
        <w:spacing w:after="0" w:line="240" w:lineRule="auto"/>
        <w:jc w:val="both"/>
        <w:rPr>
          <w:rFonts w:ascii="Times New Roman" w:hAnsi="Times New Roman" w:cs="Times New Roman"/>
          <w:color w:val="000000"/>
          <w:sz w:val="28"/>
          <w:szCs w:val="28"/>
          <w:lang w:val="uk-UA"/>
        </w:rPr>
      </w:pPr>
      <w:r w:rsidRPr="00596617">
        <w:rPr>
          <w:rFonts w:ascii="Times New Roman" w:hAnsi="Times New Roman" w:cs="Times New Roman"/>
          <w:color w:val="000000"/>
          <w:sz w:val="28"/>
          <w:szCs w:val="28"/>
          <w:lang w:val="uk-UA"/>
        </w:rPr>
        <w:t>навчально-тематичні плани, які деталізують зміст навчання кожної з груп;</w:t>
      </w:r>
    </w:p>
    <w:p w:rsidR="00671A14" w:rsidRPr="00596617" w:rsidRDefault="00671A14" w:rsidP="00671A14">
      <w:pPr>
        <w:numPr>
          <w:ilvl w:val="0"/>
          <w:numId w:val="13"/>
        </w:numPr>
        <w:autoSpaceDE w:val="0"/>
        <w:spacing w:after="0" w:line="240" w:lineRule="auto"/>
        <w:jc w:val="both"/>
        <w:rPr>
          <w:rFonts w:ascii="Times New Roman" w:hAnsi="Times New Roman" w:cs="Times New Roman"/>
          <w:sz w:val="28"/>
          <w:szCs w:val="28"/>
          <w:lang w:val="uk-UA"/>
        </w:rPr>
      </w:pPr>
      <w:r w:rsidRPr="00596617">
        <w:rPr>
          <w:rFonts w:ascii="Times New Roman" w:hAnsi="Times New Roman" w:cs="Times New Roman"/>
          <w:sz w:val="28"/>
          <w:szCs w:val="28"/>
          <w:lang w:val="uk-UA"/>
        </w:rPr>
        <w:t>електронні навчальні курси, які відповідають навчальним планам і розміщені на платформі очно-дистанційного навчання.</w:t>
      </w:r>
    </w:p>
    <w:p w:rsidR="00671A14" w:rsidRPr="00596617" w:rsidRDefault="00671A14" w:rsidP="00671A14">
      <w:pPr>
        <w:numPr>
          <w:ilvl w:val="0"/>
          <w:numId w:val="13"/>
        </w:numPr>
        <w:autoSpaceDE w:val="0"/>
        <w:spacing w:after="0" w:line="240" w:lineRule="auto"/>
        <w:jc w:val="both"/>
        <w:rPr>
          <w:rFonts w:ascii="Times New Roman" w:hAnsi="Times New Roman" w:cs="Times New Roman"/>
          <w:color w:val="000000"/>
          <w:sz w:val="28"/>
          <w:szCs w:val="28"/>
          <w:lang w:val="uk-UA"/>
        </w:rPr>
      </w:pPr>
      <w:r w:rsidRPr="00596617">
        <w:rPr>
          <w:rFonts w:ascii="Times New Roman" w:hAnsi="Times New Roman" w:cs="Times New Roman"/>
          <w:color w:val="000000"/>
          <w:sz w:val="28"/>
          <w:szCs w:val="28"/>
          <w:lang w:val="uk-UA"/>
        </w:rPr>
        <w:t>графіки консультацій з викладачами;</w:t>
      </w:r>
    </w:p>
    <w:p w:rsidR="00671A14" w:rsidRPr="00596617" w:rsidRDefault="00671A14" w:rsidP="00671A14">
      <w:pPr>
        <w:numPr>
          <w:ilvl w:val="0"/>
          <w:numId w:val="13"/>
        </w:numPr>
        <w:autoSpaceDE w:val="0"/>
        <w:spacing w:after="0" w:line="240" w:lineRule="auto"/>
        <w:jc w:val="both"/>
        <w:rPr>
          <w:rFonts w:ascii="Times New Roman" w:hAnsi="Times New Roman" w:cs="Times New Roman"/>
          <w:color w:val="000000"/>
          <w:sz w:val="28"/>
          <w:szCs w:val="28"/>
          <w:lang w:val="uk-UA"/>
        </w:rPr>
      </w:pPr>
      <w:r w:rsidRPr="00596617">
        <w:rPr>
          <w:rFonts w:ascii="Times New Roman" w:hAnsi="Times New Roman" w:cs="Times New Roman"/>
          <w:color w:val="000000"/>
          <w:sz w:val="28"/>
          <w:szCs w:val="28"/>
          <w:lang w:val="uk-UA"/>
        </w:rPr>
        <w:t>розклади занять (заходи) на період проведення сесії.</w:t>
      </w:r>
    </w:p>
    <w:p w:rsidR="00671A14" w:rsidRDefault="00671A14" w:rsidP="00596617">
      <w:pPr>
        <w:pStyle w:val="rvps2"/>
        <w:shd w:val="clear" w:color="auto" w:fill="FFFFFF"/>
        <w:spacing w:before="0" w:beforeAutospacing="0" w:after="0" w:afterAutospacing="0"/>
        <w:ind w:firstLine="424"/>
        <w:jc w:val="both"/>
        <w:textAlignment w:val="baseline"/>
        <w:rPr>
          <w:color w:val="000000"/>
          <w:sz w:val="28"/>
          <w:szCs w:val="28"/>
          <w:lang w:val="uk-UA"/>
        </w:rPr>
      </w:pPr>
      <w:bookmarkStart w:id="27" w:name="n88"/>
      <w:bookmarkStart w:id="28" w:name="n89"/>
      <w:bookmarkEnd w:id="27"/>
      <w:bookmarkEnd w:id="28"/>
      <w:r>
        <w:rPr>
          <w:color w:val="000000"/>
          <w:sz w:val="28"/>
          <w:szCs w:val="28"/>
          <w:lang w:val="uk-UA"/>
        </w:rPr>
        <w:t xml:space="preserve">  5.4</w:t>
      </w:r>
      <w:r w:rsidR="00596617" w:rsidRPr="00596617">
        <w:rPr>
          <w:color w:val="000000"/>
          <w:sz w:val="28"/>
          <w:szCs w:val="28"/>
          <w:lang w:val="uk-UA"/>
        </w:rPr>
        <w:t xml:space="preserve">. </w:t>
      </w:r>
      <w:r w:rsidRPr="00671A14">
        <w:rPr>
          <w:b/>
          <w:i/>
          <w:color w:val="000000"/>
          <w:sz w:val="28"/>
          <w:szCs w:val="28"/>
          <w:lang w:val="uk-UA"/>
        </w:rPr>
        <w:t>Інформаційне забезпечення</w:t>
      </w:r>
      <w:r w:rsidRPr="00671A14">
        <w:rPr>
          <w:color w:val="000000"/>
          <w:sz w:val="28"/>
          <w:szCs w:val="28"/>
          <w:lang w:val="uk-UA"/>
        </w:rPr>
        <w:t xml:space="preserve"> підвищення кваліфікації передбачає комп’ютеризацію, інтернетизацію, формування інформаційно-освітнього </w:t>
      </w:r>
      <w:r w:rsidRPr="00671A14">
        <w:rPr>
          <w:color w:val="000000"/>
          <w:sz w:val="28"/>
          <w:szCs w:val="28"/>
          <w:lang w:val="uk-UA"/>
        </w:rPr>
        <w:lastRenderedPageBreak/>
        <w:t xml:space="preserve">середовища (ІОС) </w:t>
      </w:r>
      <w:r>
        <w:rPr>
          <w:color w:val="000000"/>
          <w:sz w:val="28"/>
          <w:szCs w:val="28"/>
          <w:lang w:val="uk-UA"/>
        </w:rPr>
        <w:t xml:space="preserve">академії </w:t>
      </w:r>
      <w:r w:rsidRPr="00671A14">
        <w:rPr>
          <w:color w:val="000000"/>
          <w:sz w:val="28"/>
          <w:szCs w:val="28"/>
          <w:lang w:val="uk-UA"/>
        </w:rPr>
        <w:t>та інформаційно-</w:t>
      </w:r>
      <w:r>
        <w:rPr>
          <w:color w:val="000000"/>
          <w:sz w:val="28"/>
          <w:szCs w:val="28"/>
          <w:lang w:val="uk-UA"/>
        </w:rPr>
        <w:t xml:space="preserve">освітні ресурси кафедр, науково-педагогічної </w:t>
      </w:r>
      <w:r w:rsidRPr="00671A14">
        <w:rPr>
          <w:color w:val="000000"/>
          <w:sz w:val="28"/>
          <w:szCs w:val="28"/>
          <w:lang w:val="uk-UA"/>
        </w:rPr>
        <w:t xml:space="preserve"> бібліотеки тощо</w:t>
      </w:r>
      <w:r w:rsidRPr="00A77D1A">
        <w:rPr>
          <w:lang w:val="uk-UA"/>
        </w:rPr>
        <w:t>.</w:t>
      </w:r>
    </w:p>
    <w:p w:rsidR="00596617" w:rsidRPr="00596617" w:rsidRDefault="00671A14" w:rsidP="00596617">
      <w:pPr>
        <w:pStyle w:val="rvps2"/>
        <w:shd w:val="clear" w:color="auto" w:fill="FFFFFF"/>
        <w:spacing w:before="0" w:beforeAutospacing="0" w:after="0" w:afterAutospacing="0"/>
        <w:ind w:firstLine="424"/>
        <w:jc w:val="both"/>
        <w:textAlignment w:val="baseline"/>
        <w:rPr>
          <w:color w:val="000000"/>
          <w:sz w:val="28"/>
          <w:szCs w:val="28"/>
          <w:lang w:val="uk-UA"/>
        </w:rPr>
      </w:pPr>
      <w:r>
        <w:rPr>
          <w:color w:val="000000"/>
          <w:sz w:val="28"/>
          <w:szCs w:val="28"/>
          <w:lang w:val="uk-UA"/>
        </w:rPr>
        <w:t xml:space="preserve">Інформаційне </w:t>
      </w:r>
      <w:r w:rsidR="00596617" w:rsidRPr="00596617">
        <w:rPr>
          <w:color w:val="000000"/>
          <w:sz w:val="28"/>
          <w:szCs w:val="28"/>
          <w:lang w:val="uk-UA"/>
        </w:rPr>
        <w:t>забезпечення очно-дистанційного навчання включає:</w:t>
      </w:r>
    </w:p>
    <w:p w:rsidR="00596617" w:rsidRPr="00596617" w:rsidRDefault="00596617" w:rsidP="00596617">
      <w:pPr>
        <w:pStyle w:val="rvps2"/>
        <w:numPr>
          <w:ilvl w:val="0"/>
          <w:numId w:val="12"/>
        </w:numPr>
        <w:shd w:val="clear" w:color="auto" w:fill="FFFFFF"/>
        <w:spacing w:before="0" w:beforeAutospacing="0" w:after="0" w:afterAutospacing="0"/>
        <w:jc w:val="both"/>
        <w:textAlignment w:val="baseline"/>
        <w:rPr>
          <w:color w:val="000000"/>
          <w:sz w:val="28"/>
          <w:szCs w:val="28"/>
          <w:lang w:val="uk-UA"/>
        </w:rPr>
      </w:pPr>
      <w:bookmarkStart w:id="29" w:name="n90"/>
      <w:bookmarkEnd w:id="29"/>
      <w:r w:rsidRPr="00596617">
        <w:rPr>
          <w:color w:val="000000"/>
          <w:sz w:val="28"/>
          <w:szCs w:val="28"/>
          <w:lang w:val="uk-UA"/>
        </w:rPr>
        <w:t>апаратні засоби (персональні комп’ютери, мережеве обладнання, джерела безперебійного живлення, сервери, обладнання для відеоконференц-зв’язку), що забезпечують розроблення і використання веб-ресурсів навчального призначення, управління навчальним процесом та необхідні види навчальної взаємодії між суб’єктами очно-дистанційного навчання у синхронному і асинхронному режимах;</w:t>
      </w:r>
    </w:p>
    <w:p w:rsidR="00596617" w:rsidRPr="00596617" w:rsidRDefault="00596617" w:rsidP="00596617">
      <w:pPr>
        <w:pStyle w:val="rvps2"/>
        <w:numPr>
          <w:ilvl w:val="0"/>
          <w:numId w:val="12"/>
        </w:numPr>
        <w:shd w:val="clear" w:color="auto" w:fill="FFFFFF"/>
        <w:spacing w:before="0" w:beforeAutospacing="0" w:after="0" w:afterAutospacing="0"/>
        <w:jc w:val="both"/>
        <w:textAlignment w:val="baseline"/>
        <w:rPr>
          <w:color w:val="000000"/>
          <w:sz w:val="28"/>
          <w:szCs w:val="28"/>
          <w:lang w:val="uk-UA"/>
        </w:rPr>
      </w:pPr>
      <w:bookmarkStart w:id="30" w:name="n91"/>
      <w:bookmarkEnd w:id="30"/>
      <w:r w:rsidRPr="00596617">
        <w:rPr>
          <w:color w:val="000000"/>
          <w:sz w:val="28"/>
          <w:szCs w:val="28"/>
          <w:lang w:val="uk-UA"/>
        </w:rPr>
        <w:t xml:space="preserve">інформаційно-комунікаційне забезпечення із пропускною здатністю каналів, що надає всім суб’єктам очно-дистанційного навчання </w:t>
      </w:r>
      <w:r w:rsidR="00073FDB">
        <w:rPr>
          <w:color w:val="000000"/>
          <w:sz w:val="28"/>
          <w:szCs w:val="28"/>
          <w:lang w:val="uk-UA"/>
        </w:rPr>
        <w:t xml:space="preserve">академії </w:t>
      </w:r>
      <w:r w:rsidRPr="00596617">
        <w:rPr>
          <w:color w:val="000000"/>
          <w:sz w:val="28"/>
          <w:szCs w:val="28"/>
          <w:lang w:val="uk-UA"/>
        </w:rPr>
        <w:t>цілодобовий доступ до веб-ресурсів і веб-сервісів для реалізації навчального процесу у синхронному та асинхронному режимах;</w:t>
      </w:r>
    </w:p>
    <w:p w:rsidR="00596617" w:rsidRPr="00596617" w:rsidRDefault="00596617" w:rsidP="00596617">
      <w:pPr>
        <w:pStyle w:val="rvps2"/>
        <w:numPr>
          <w:ilvl w:val="0"/>
          <w:numId w:val="12"/>
        </w:numPr>
        <w:shd w:val="clear" w:color="auto" w:fill="FFFFFF"/>
        <w:spacing w:before="0" w:beforeAutospacing="0" w:after="0" w:afterAutospacing="0"/>
        <w:jc w:val="both"/>
        <w:textAlignment w:val="baseline"/>
        <w:rPr>
          <w:color w:val="000000"/>
          <w:sz w:val="28"/>
          <w:szCs w:val="28"/>
          <w:lang w:val="uk-UA"/>
        </w:rPr>
      </w:pPr>
      <w:bookmarkStart w:id="31" w:name="n92"/>
      <w:bookmarkEnd w:id="31"/>
      <w:r w:rsidRPr="00596617">
        <w:rPr>
          <w:color w:val="000000"/>
          <w:sz w:val="28"/>
          <w:szCs w:val="28"/>
          <w:lang w:val="uk-UA"/>
        </w:rPr>
        <w:t>програмне забезпечення загального та спеціального призначення, яке має бути ліцензійним або побудованим на програмних продуктах з відкритими кодами;</w:t>
      </w:r>
    </w:p>
    <w:p w:rsidR="00596617" w:rsidRPr="00596617" w:rsidRDefault="00596617" w:rsidP="00596617">
      <w:pPr>
        <w:pStyle w:val="rvps2"/>
        <w:numPr>
          <w:ilvl w:val="0"/>
          <w:numId w:val="12"/>
        </w:numPr>
        <w:shd w:val="clear" w:color="auto" w:fill="FFFFFF"/>
        <w:spacing w:before="0" w:beforeAutospacing="0" w:after="0" w:afterAutospacing="0"/>
        <w:jc w:val="both"/>
        <w:textAlignment w:val="baseline"/>
        <w:rPr>
          <w:sz w:val="28"/>
          <w:szCs w:val="28"/>
          <w:lang w:val="uk-UA"/>
        </w:rPr>
      </w:pPr>
      <w:bookmarkStart w:id="32" w:name="n93"/>
      <w:bookmarkEnd w:id="32"/>
      <w:r w:rsidRPr="00596617">
        <w:rPr>
          <w:sz w:val="28"/>
          <w:szCs w:val="28"/>
          <w:lang w:val="uk-UA"/>
        </w:rPr>
        <w:t>веб-ресурси навчальних дисциплін (програм), що необхідні для забезпечення очно-дистанційного навчання, можуть містити:</w:t>
      </w:r>
    </w:p>
    <w:p w:rsidR="00596617" w:rsidRPr="00596617" w:rsidRDefault="00596617" w:rsidP="00596617">
      <w:pPr>
        <w:pStyle w:val="rvps2"/>
        <w:numPr>
          <w:ilvl w:val="0"/>
          <w:numId w:val="16"/>
        </w:numPr>
        <w:shd w:val="clear" w:color="auto" w:fill="FFFFFF"/>
        <w:tabs>
          <w:tab w:val="clear" w:pos="720"/>
          <w:tab w:val="num" w:pos="1276"/>
        </w:tabs>
        <w:spacing w:before="0" w:beforeAutospacing="0" w:after="0" w:afterAutospacing="0"/>
        <w:ind w:left="1276"/>
        <w:jc w:val="both"/>
        <w:textAlignment w:val="baseline"/>
        <w:rPr>
          <w:sz w:val="28"/>
          <w:szCs w:val="28"/>
          <w:lang w:val="uk-UA"/>
        </w:rPr>
      </w:pPr>
      <w:bookmarkStart w:id="33" w:name="n94"/>
      <w:bookmarkEnd w:id="33"/>
      <w:r w:rsidRPr="00596617">
        <w:rPr>
          <w:sz w:val="28"/>
          <w:szCs w:val="28"/>
          <w:lang w:val="uk-UA"/>
        </w:rPr>
        <w:t>методичні рекомендації щодо їх використання, послідовності виконання завдань, особливостей контролю;</w:t>
      </w:r>
    </w:p>
    <w:p w:rsidR="00596617" w:rsidRPr="00596617" w:rsidRDefault="00596617" w:rsidP="00596617">
      <w:pPr>
        <w:pStyle w:val="rvps2"/>
        <w:numPr>
          <w:ilvl w:val="0"/>
          <w:numId w:val="16"/>
        </w:numPr>
        <w:shd w:val="clear" w:color="auto" w:fill="FFFFFF"/>
        <w:tabs>
          <w:tab w:val="clear" w:pos="720"/>
          <w:tab w:val="num" w:pos="1276"/>
        </w:tabs>
        <w:spacing w:before="0" w:beforeAutospacing="0" w:after="0" w:afterAutospacing="0"/>
        <w:ind w:left="1276"/>
        <w:jc w:val="both"/>
        <w:textAlignment w:val="baseline"/>
        <w:rPr>
          <w:sz w:val="28"/>
          <w:szCs w:val="28"/>
          <w:lang w:val="uk-UA"/>
        </w:rPr>
      </w:pPr>
      <w:bookmarkStart w:id="34" w:name="n95"/>
      <w:bookmarkEnd w:id="34"/>
      <w:r w:rsidRPr="00596617">
        <w:rPr>
          <w:sz w:val="28"/>
          <w:szCs w:val="28"/>
          <w:lang w:val="uk-UA"/>
        </w:rPr>
        <w:t xml:space="preserve">документи планування навчального процесу </w:t>
      </w:r>
      <w:r w:rsidR="00073FDB">
        <w:rPr>
          <w:sz w:val="28"/>
          <w:szCs w:val="28"/>
          <w:lang w:val="uk-UA"/>
        </w:rPr>
        <w:t>(</w:t>
      </w:r>
      <w:r w:rsidRPr="00596617">
        <w:rPr>
          <w:sz w:val="28"/>
          <w:szCs w:val="28"/>
          <w:lang w:val="uk-UA"/>
        </w:rPr>
        <w:t>навчально-тематичні плани, розклади занять);</w:t>
      </w:r>
    </w:p>
    <w:p w:rsidR="00596617" w:rsidRPr="00596617" w:rsidRDefault="00596617" w:rsidP="00596617">
      <w:pPr>
        <w:pStyle w:val="rvps2"/>
        <w:numPr>
          <w:ilvl w:val="0"/>
          <w:numId w:val="16"/>
        </w:numPr>
        <w:shd w:val="clear" w:color="auto" w:fill="FFFFFF"/>
        <w:tabs>
          <w:tab w:val="clear" w:pos="720"/>
          <w:tab w:val="num" w:pos="1276"/>
        </w:tabs>
        <w:spacing w:before="0" w:beforeAutospacing="0" w:after="0" w:afterAutospacing="0"/>
        <w:ind w:left="1276"/>
        <w:jc w:val="both"/>
        <w:textAlignment w:val="baseline"/>
        <w:rPr>
          <w:sz w:val="28"/>
          <w:szCs w:val="28"/>
          <w:lang w:val="uk-UA"/>
        </w:rPr>
      </w:pPr>
      <w:bookmarkStart w:id="35" w:name="n96"/>
      <w:bookmarkStart w:id="36" w:name="n97"/>
      <w:bookmarkEnd w:id="35"/>
      <w:bookmarkEnd w:id="36"/>
      <w:r w:rsidRPr="00596617">
        <w:rPr>
          <w:sz w:val="28"/>
          <w:szCs w:val="28"/>
          <w:lang w:val="uk-UA"/>
        </w:rPr>
        <w:t>мультимедійні лекційні матеріали;</w:t>
      </w:r>
    </w:p>
    <w:p w:rsidR="00596617" w:rsidRPr="00596617" w:rsidRDefault="00596617" w:rsidP="00596617">
      <w:pPr>
        <w:pStyle w:val="rvps2"/>
        <w:numPr>
          <w:ilvl w:val="0"/>
          <w:numId w:val="16"/>
        </w:numPr>
        <w:shd w:val="clear" w:color="auto" w:fill="FFFFFF"/>
        <w:tabs>
          <w:tab w:val="clear" w:pos="720"/>
          <w:tab w:val="num" w:pos="1276"/>
        </w:tabs>
        <w:spacing w:before="0" w:beforeAutospacing="0" w:after="0" w:afterAutospacing="0"/>
        <w:ind w:left="1276"/>
        <w:jc w:val="both"/>
        <w:textAlignment w:val="baseline"/>
        <w:rPr>
          <w:sz w:val="28"/>
          <w:szCs w:val="28"/>
          <w:lang w:val="uk-UA"/>
        </w:rPr>
      </w:pPr>
      <w:bookmarkStart w:id="37" w:name="n98"/>
      <w:bookmarkEnd w:id="37"/>
      <w:r w:rsidRPr="00596617">
        <w:rPr>
          <w:sz w:val="28"/>
          <w:szCs w:val="28"/>
          <w:lang w:val="uk-UA"/>
        </w:rPr>
        <w:t>термінологічні словники;</w:t>
      </w:r>
    </w:p>
    <w:p w:rsidR="00596617" w:rsidRPr="00596617" w:rsidRDefault="00596617" w:rsidP="00596617">
      <w:pPr>
        <w:pStyle w:val="rvps2"/>
        <w:numPr>
          <w:ilvl w:val="0"/>
          <w:numId w:val="16"/>
        </w:numPr>
        <w:shd w:val="clear" w:color="auto" w:fill="FFFFFF"/>
        <w:tabs>
          <w:tab w:val="clear" w:pos="720"/>
          <w:tab w:val="num" w:pos="1276"/>
        </w:tabs>
        <w:spacing w:before="0" w:beforeAutospacing="0" w:after="0" w:afterAutospacing="0"/>
        <w:ind w:left="1276"/>
        <w:jc w:val="both"/>
        <w:textAlignment w:val="baseline"/>
        <w:rPr>
          <w:sz w:val="28"/>
          <w:szCs w:val="28"/>
          <w:lang w:val="uk-UA"/>
        </w:rPr>
      </w:pPr>
      <w:bookmarkStart w:id="38" w:name="n99"/>
      <w:bookmarkEnd w:id="38"/>
      <w:r w:rsidRPr="00596617">
        <w:rPr>
          <w:sz w:val="28"/>
          <w:szCs w:val="28"/>
          <w:lang w:val="uk-UA"/>
        </w:rPr>
        <w:t>практичні завдання із методичними рекомендаціями щодо їх виконання;</w:t>
      </w:r>
    </w:p>
    <w:p w:rsidR="00596617" w:rsidRPr="00596617" w:rsidRDefault="00596617" w:rsidP="00596617">
      <w:pPr>
        <w:pStyle w:val="rvps2"/>
        <w:numPr>
          <w:ilvl w:val="0"/>
          <w:numId w:val="16"/>
        </w:numPr>
        <w:shd w:val="clear" w:color="auto" w:fill="FFFFFF"/>
        <w:tabs>
          <w:tab w:val="clear" w:pos="720"/>
          <w:tab w:val="num" w:pos="1276"/>
        </w:tabs>
        <w:spacing w:before="0" w:beforeAutospacing="0" w:after="0" w:afterAutospacing="0"/>
        <w:ind w:left="1276"/>
        <w:jc w:val="both"/>
        <w:textAlignment w:val="baseline"/>
        <w:rPr>
          <w:sz w:val="28"/>
          <w:szCs w:val="28"/>
          <w:lang w:val="uk-UA"/>
        </w:rPr>
      </w:pPr>
      <w:bookmarkStart w:id="39" w:name="n100"/>
      <w:bookmarkStart w:id="40" w:name="n102"/>
      <w:bookmarkEnd w:id="39"/>
      <w:bookmarkEnd w:id="40"/>
      <w:r w:rsidRPr="00596617">
        <w:rPr>
          <w:sz w:val="28"/>
          <w:szCs w:val="28"/>
          <w:lang w:val="uk-UA"/>
        </w:rPr>
        <w:t>пакети тестових завдань для проведення контрольних заходів, тестування із автоматизованою перевіркою результатів;</w:t>
      </w:r>
    </w:p>
    <w:p w:rsidR="00596617" w:rsidRPr="00596617" w:rsidRDefault="00596617" w:rsidP="00596617">
      <w:pPr>
        <w:pStyle w:val="rvps2"/>
        <w:numPr>
          <w:ilvl w:val="0"/>
          <w:numId w:val="16"/>
        </w:numPr>
        <w:shd w:val="clear" w:color="auto" w:fill="FFFFFF"/>
        <w:tabs>
          <w:tab w:val="clear" w:pos="720"/>
          <w:tab w:val="num" w:pos="1276"/>
        </w:tabs>
        <w:spacing w:before="0" w:beforeAutospacing="0" w:after="0" w:afterAutospacing="0"/>
        <w:ind w:left="1276"/>
        <w:jc w:val="both"/>
        <w:textAlignment w:val="baseline"/>
        <w:rPr>
          <w:sz w:val="28"/>
          <w:szCs w:val="28"/>
          <w:lang w:val="uk-UA"/>
        </w:rPr>
      </w:pPr>
      <w:bookmarkStart w:id="41" w:name="n103"/>
      <w:bookmarkStart w:id="42" w:name="n104"/>
      <w:bookmarkEnd w:id="41"/>
      <w:bookmarkEnd w:id="42"/>
      <w:r w:rsidRPr="00596617">
        <w:rPr>
          <w:sz w:val="28"/>
          <w:szCs w:val="28"/>
          <w:lang w:val="uk-UA"/>
        </w:rPr>
        <w:t>електронні бібліотеки чи посилання на них;</w:t>
      </w:r>
    </w:p>
    <w:p w:rsidR="00596617" w:rsidRPr="00596617" w:rsidRDefault="00596617" w:rsidP="00596617">
      <w:pPr>
        <w:pStyle w:val="rvps2"/>
        <w:numPr>
          <w:ilvl w:val="0"/>
          <w:numId w:val="16"/>
        </w:numPr>
        <w:shd w:val="clear" w:color="auto" w:fill="FFFFFF"/>
        <w:tabs>
          <w:tab w:val="clear" w:pos="720"/>
          <w:tab w:val="num" w:pos="1276"/>
        </w:tabs>
        <w:spacing w:before="0" w:beforeAutospacing="0" w:after="0" w:afterAutospacing="0"/>
        <w:ind w:left="1276"/>
        <w:jc w:val="both"/>
        <w:textAlignment w:val="baseline"/>
        <w:rPr>
          <w:sz w:val="28"/>
          <w:szCs w:val="28"/>
          <w:lang w:val="uk-UA"/>
        </w:rPr>
      </w:pPr>
      <w:bookmarkStart w:id="43" w:name="n105"/>
      <w:bookmarkEnd w:id="43"/>
      <w:r w:rsidRPr="00596617">
        <w:rPr>
          <w:sz w:val="28"/>
          <w:szCs w:val="28"/>
          <w:lang w:val="uk-UA"/>
        </w:rPr>
        <w:t>бібліографії;</w:t>
      </w:r>
    </w:p>
    <w:p w:rsidR="00596617" w:rsidRPr="00596617" w:rsidRDefault="00596617" w:rsidP="00596617">
      <w:pPr>
        <w:pStyle w:val="rvps2"/>
        <w:numPr>
          <w:ilvl w:val="0"/>
          <w:numId w:val="12"/>
        </w:numPr>
        <w:shd w:val="clear" w:color="auto" w:fill="FFFFFF"/>
        <w:spacing w:before="0" w:beforeAutospacing="0" w:after="0" w:afterAutospacing="0"/>
        <w:jc w:val="both"/>
        <w:textAlignment w:val="baseline"/>
        <w:rPr>
          <w:sz w:val="28"/>
          <w:szCs w:val="28"/>
          <w:lang w:val="uk-UA"/>
        </w:rPr>
      </w:pPr>
      <w:bookmarkStart w:id="44" w:name="n106"/>
      <w:bookmarkEnd w:id="44"/>
      <w:r w:rsidRPr="00596617">
        <w:rPr>
          <w:sz w:val="28"/>
          <w:szCs w:val="28"/>
          <w:lang w:val="uk-UA"/>
        </w:rPr>
        <w:t>дистанційний курс, що об’єднує зазначені вище веб-ресурси навчальної дисципліни (програми) єдиним педагогічним сценарієм.</w:t>
      </w:r>
    </w:p>
    <w:p w:rsidR="00596617" w:rsidRPr="00596617" w:rsidRDefault="0018163F" w:rsidP="00596617">
      <w:pPr>
        <w:shd w:val="clear" w:color="auto" w:fill="FFFFFF"/>
        <w:spacing w:after="0"/>
        <w:ind w:firstLine="709"/>
        <w:jc w:val="both"/>
        <w:rPr>
          <w:rFonts w:ascii="Times New Roman" w:hAnsi="Times New Roman" w:cs="Times New Roman"/>
          <w:sz w:val="28"/>
          <w:szCs w:val="28"/>
          <w:lang w:val="uk-UA"/>
        </w:rPr>
      </w:pPr>
      <w:bookmarkStart w:id="45" w:name="n107"/>
      <w:bookmarkStart w:id="46" w:name="n108"/>
      <w:bookmarkStart w:id="47" w:name="n109"/>
      <w:bookmarkEnd w:id="45"/>
      <w:bookmarkEnd w:id="46"/>
      <w:bookmarkEnd w:id="47"/>
      <w:r>
        <w:rPr>
          <w:rFonts w:ascii="Times New Roman" w:hAnsi="Times New Roman" w:cs="Times New Roman"/>
          <w:sz w:val="28"/>
          <w:szCs w:val="28"/>
          <w:bdr w:val="none" w:sz="0" w:space="0" w:color="auto" w:frame="1"/>
          <w:lang w:val="uk-UA"/>
        </w:rPr>
        <w:t>5.5</w:t>
      </w:r>
      <w:r w:rsidR="00596617" w:rsidRPr="00596617">
        <w:rPr>
          <w:rFonts w:ascii="Times New Roman" w:hAnsi="Times New Roman" w:cs="Times New Roman"/>
          <w:sz w:val="28"/>
          <w:szCs w:val="28"/>
          <w:bdr w:val="none" w:sz="0" w:space="0" w:color="auto" w:frame="1"/>
          <w:lang w:val="uk-UA"/>
        </w:rPr>
        <w:t>. Реалізацію навчання за очно-дистанційною формою забезпечують такі категорії фахівців:</w:t>
      </w:r>
    </w:p>
    <w:p w:rsidR="00596617" w:rsidRPr="00596617" w:rsidRDefault="00596617" w:rsidP="00596617">
      <w:pPr>
        <w:numPr>
          <w:ilvl w:val="0"/>
          <w:numId w:val="17"/>
        </w:numPr>
        <w:shd w:val="clear" w:color="auto" w:fill="FFFFFF"/>
        <w:spacing w:after="0" w:line="240" w:lineRule="auto"/>
        <w:ind w:left="709" w:hanging="218"/>
        <w:jc w:val="both"/>
        <w:rPr>
          <w:rFonts w:ascii="Times New Roman" w:hAnsi="Times New Roman" w:cs="Times New Roman"/>
          <w:sz w:val="28"/>
          <w:szCs w:val="28"/>
          <w:lang w:val="uk-UA"/>
        </w:rPr>
      </w:pPr>
      <w:r w:rsidRPr="00596617">
        <w:rPr>
          <w:rFonts w:ascii="Times New Roman" w:hAnsi="Times New Roman" w:cs="Times New Roman"/>
          <w:sz w:val="28"/>
          <w:szCs w:val="28"/>
          <w:bdr w:val="none" w:sz="0" w:space="0" w:color="auto" w:frame="1"/>
          <w:lang w:val="uk-UA"/>
        </w:rPr>
        <w:t>науково-педагогічні працівники, які виконують функції </w:t>
      </w:r>
      <w:r w:rsidRPr="00596617">
        <w:rPr>
          <w:rStyle w:val="apple-converted-space"/>
          <w:rFonts w:ascii="Times New Roman" w:hAnsi="Times New Roman" w:cs="Times New Roman"/>
          <w:sz w:val="28"/>
          <w:szCs w:val="28"/>
          <w:bdr w:val="none" w:sz="0" w:space="0" w:color="auto" w:frame="1"/>
          <w:lang w:val="uk-UA"/>
        </w:rPr>
        <w:t> </w:t>
      </w:r>
      <w:r w:rsidRPr="00596617">
        <w:rPr>
          <w:rFonts w:ascii="Times New Roman" w:hAnsi="Times New Roman" w:cs="Times New Roman"/>
          <w:sz w:val="28"/>
          <w:szCs w:val="28"/>
          <w:bdr w:val="none" w:sz="0" w:space="0" w:color="auto" w:frame="1"/>
          <w:lang w:val="uk-UA"/>
        </w:rPr>
        <w:t>викладачів, консультантів, кураторів навчальних груп</w:t>
      </w:r>
      <w:r w:rsidR="00E478B0">
        <w:rPr>
          <w:rFonts w:ascii="Times New Roman" w:hAnsi="Times New Roman" w:cs="Times New Roman"/>
          <w:sz w:val="28"/>
          <w:szCs w:val="28"/>
          <w:bdr w:val="none" w:sz="0" w:space="0" w:color="auto" w:frame="1"/>
          <w:lang w:val="uk-UA"/>
        </w:rPr>
        <w:t xml:space="preserve"> (тьюторів)</w:t>
      </w:r>
      <w:r w:rsidRPr="00596617">
        <w:rPr>
          <w:rFonts w:ascii="Times New Roman" w:hAnsi="Times New Roman" w:cs="Times New Roman"/>
          <w:sz w:val="28"/>
          <w:szCs w:val="28"/>
          <w:bdr w:val="none" w:sz="0" w:space="0" w:color="auto" w:frame="1"/>
          <w:lang w:val="uk-UA"/>
        </w:rPr>
        <w:t>, авторів дидактичного та методичного наповнення веб-ресурсів (дистанційних курсів);</w:t>
      </w:r>
    </w:p>
    <w:p w:rsidR="00596617" w:rsidRPr="00596617" w:rsidRDefault="00073FDB" w:rsidP="00596617">
      <w:pPr>
        <w:numPr>
          <w:ilvl w:val="0"/>
          <w:numId w:val="17"/>
        </w:numPr>
        <w:shd w:val="clear" w:color="auto" w:fill="FFFFFF"/>
        <w:spacing w:after="0" w:line="240" w:lineRule="auto"/>
        <w:ind w:left="709" w:hanging="218"/>
        <w:jc w:val="both"/>
        <w:rPr>
          <w:rFonts w:ascii="Times New Roman" w:hAnsi="Times New Roman" w:cs="Times New Roman"/>
          <w:sz w:val="28"/>
          <w:szCs w:val="28"/>
          <w:lang w:val="uk-UA"/>
        </w:rPr>
      </w:pPr>
      <w:r>
        <w:rPr>
          <w:rFonts w:ascii="Times New Roman" w:hAnsi="Times New Roman" w:cs="Times New Roman"/>
          <w:sz w:val="28"/>
          <w:szCs w:val="28"/>
          <w:bdr w:val="none" w:sz="0" w:space="0" w:color="auto" w:frame="1"/>
          <w:lang w:val="uk-UA"/>
        </w:rPr>
        <w:t xml:space="preserve">завідувачі лабораторій, </w:t>
      </w:r>
      <w:r w:rsidR="00596617" w:rsidRPr="00596617">
        <w:rPr>
          <w:rFonts w:ascii="Times New Roman" w:hAnsi="Times New Roman" w:cs="Times New Roman"/>
          <w:sz w:val="28"/>
          <w:szCs w:val="28"/>
          <w:bdr w:val="none" w:sz="0" w:space="0" w:color="auto" w:frame="1"/>
          <w:lang w:val="uk-UA"/>
        </w:rPr>
        <w:t>методисти, які беруть участь у організації навчального процесу, взаємодії між викладачами та слухачами в синхронному та асинхронному режимах, надають методичну допомогу при розробленні веб-ресурсів навчальної програми;</w:t>
      </w:r>
    </w:p>
    <w:p w:rsidR="00596617" w:rsidRPr="00596617" w:rsidRDefault="00596617" w:rsidP="00596617">
      <w:pPr>
        <w:numPr>
          <w:ilvl w:val="0"/>
          <w:numId w:val="17"/>
        </w:numPr>
        <w:shd w:val="clear" w:color="auto" w:fill="FFFFFF"/>
        <w:spacing w:after="0" w:line="240" w:lineRule="auto"/>
        <w:ind w:left="709" w:hanging="218"/>
        <w:jc w:val="both"/>
        <w:rPr>
          <w:rFonts w:ascii="Times New Roman" w:hAnsi="Times New Roman" w:cs="Times New Roman"/>
          <w:sz w:val="28"/>
          <w:szCs w:val="28"/>
          <w:lang w:val="uk-UA"/>
        </w:rPr>
      </w:pPr>
      <w:r w:rsidRPr="00596617">
        <w:rPr>
          <w:rFonts w:ascii="Times New Roman" w:hAnsi="Times New Roman" w:cs="Times New Roman"/>
          <w:sz w:val="28"/>
          <w:szCs w:val="28"/>
          <w:bdr w:val="none" w:sz="0" w:space="0" w:color="auto" w:frame="1"/>
          <w:lang w:val="uk-UA"/>
        </w:rPr>
        <w:lastRenderedPageBreak/>
        <w:t>адміністративно-керівний склад, який виконує функції керівників підрозділів та (або) керівників окремих напрямів і видів забезпечення очно-дистанційного навчання;</w:t>
      </w:r>
    </w:p>
    <w:p w:rsidR="00596617" w:rsidRPr="00596617" w:rsidRDefault="00596617" w:rsidP="00596617">
      <w:pPr>
        <w:numPr>
          <w:ilvl w:val="0"/>
          <w:numId w:val="17"/>
        </w:numPr>
        <w:shd w:val="clear" w:color="auto" w:fill="FFFFFF"/>
        <w:spacing w:after="0" w:line="240" w:lineRule="auto"/>
        <w:ind w:left="709" w:hanging="218"/>
        <w:jc w:val="both"/>
        <w:rPr>
          <w:rFonts w:ascii="Times New Roman" w:hAnsi="Times New Roman" w:cs="Times New Roman"/>
          <w:sz w:val="28"/>
          <w:szCs w:val="28"/>
          <w:lang w:val="uk-UA"/>
        </w:rPr>
      </w:pPr>
      <w:r w:rsidRPr="00596617">
        <w:rPr>
          <w:rFonts w:ascii="Times New Roman" w:hAnsi="Times New Roman" w:cs="Times New Roman"/>
          <w:sz w:val="28"/>
          <w:szCs w:val="28"/>
          <w:bdr w:val="none" w:sz="0" w:space="0" w:color="auto" w:frame="1"/>
          <w:lang w:val="uk-UA"/>
        </w:rPr>
        <w:t>інженерно-технічний склад − фахівці з інформаційно-комунікаційних технологій, які виконують функції програмістів, веб-дизайнерів, системних адміністраторів;</w:t>
      </w:r>
    </w:p>
    <w:p w:rsidR="007340D0" w:rsidRPr="00596617" w:rsidRDefault="0018163F" w:rsidP="0018163F">
      <w:pPr>
        <w:pStyle w:val="rvps2"/>
        <w:numPr>
          <w:ilvl w:val="1"/>
          <w:numId w:val="22"/>
        </w:numPr>
        <w:shd w:val="clear" w:color="auto" w:fill="FFFFFF"/>
        <w:spacing w:before="0" w:beforeAutospacing="0" w:after="0" w:afterAutospacing="0"/>
        <w:jc w:val="both"/>
        <w:textAlignment w:val="baseline"/>
        <w:rPr>
          <w:color w:val="000000"/>
          <w:sz w:val="28"/>
          <w:szCs w:val="28"/>
          <w:lang w:val="uk-UA"/>
        </w:rPr>
      </w:pPr>
      <w:r>
        <w:rPr>
          <w:color w:val="000000"/>
          <w:sz w:val="28"/>
          <w:szCs w:val="28"/>
          <w:lang w:val="uk-UA"/>
        </w:rPr>
        <w:t xml:space="preserve">. </w:t>
      </w:r>
      <w:r w:rsidR="007340D0" w:rsidRPr="00596617">
        <w:rPr>
          <w:color w:val="000000"/>
          <w:sz w:val="28"/>
          <w:szCs w:val="28"/>
          <w:lang w:val="uk-UA"/>
        </w:rPr>
        <w:t xml:space="preserve">Педагогічні, науково-педагогічні працівники та методисти </w:t>
      </w:r>
      <w:r w:rsidR="007340D0">
        <w:rPr>
          <w:color w:val="000000"/>
          <w:sz w:val="28"/>
          <w:szCs w:val="28"/>
          <w:lang w:val="uk-UA"/>
        </w:rPr>
        <w:t xml:space="preserve">академії </w:t>
      </w:r>
      <w:r w:rsidR="007340D0" w:rsidRPr="00596617">
        <w:rPr>
          <w:color w:val="000000"/>
          <w:sz w:val="28"/>
          <w:szCs w:val="28"/>
          <w:lang w:val="uk-UA"/>
        </w:rPr>
        <w:t>повинні підвищувати свою кваліфікацію щодо організації та володіння технологіями дистанційного навчання (не рідше одного разу на 5 років). Кваліфікація працівників, які підвищували свою кваліфікацію, має бути підтверджена документом про підвищення кваліфікації за тематикою очно-дистанційного навчання.</w:t>
      </w:r>
    </w:p>
    <w:p w:rsidR="00D749B7" w:rsidRDefault="00D749B7" w:rsidP="00596617">
      <w:pPr>
        <w:spacing w:after="0"/>
        <w:rPr>
          <w:rFonts w:ascii="Times New Roman" w:hAnsi="Times New Roman" w:cs="Times New Roman"/>
          <w:lang w:val="uk-UA"/>
        </w:rPr>
      </w:pPr>
    </w:p>
    <w:p w:rsidR="00717498" w:rsidRDefault="00717498" w:rsidP="00596617">
      <w:pPr>
        <w:spacing w:after="0"/>
        <w:rPr>
          <w:rFonts w:ascii="Times New Roman" w:hAnsi="Times New Roman" w:cs="Times New Roman"/>
          <w:lang w:val="uk-UA"/>
        </w:rPr>
      </w:pPr>
    </w:p>
    <w:p w:rsidR="00717498" w:rsidRDefault="00717498" w:rsidP="00596617">
      <w:pPr>
        <w:spacing w:after="0"/>
        <w:rPr>
          <w:rFonts w:ascii="Times New Roman" w:hAnsi="Times New Roman" w:cs="Times New Roman"/>
          <w:lang w:val="uk-UA"/>
        </w:rPr>
      </w:pPr>
    </w:p>
    <w:p w:rsidR="00717498" w:rsidRDefault="00717498" w:rsidP="00596617">
      <w:pPr>
        <w:spacing w:after="0"/>
        <w:rPr>
          <w:rFonts w:ascii="Times New Roman" w:hAnsi="Times New Roman" w:cs="Times New Roman"/>
          <w:lang w:val="uk-UA"/>
        </w:rPr>
      </w:pPr>
    </w:p>
    <w:p w:rsidR="00717498" w:rsidRDefault="00717498" w:rsidP="00596617">
      <w:pPr>
        <w:spacing w:after="0"/>
        <w:rPr>
          <w:rFonts w:ascii="Times New Roman" w:hAnsi="Times New Roman" w:cs="Times New Roman"/>
          <w:lang w:val="uk-UA"/>
        </w:rPr>
      </w:pPr>
    </w:p>
    <w:p w:rsidR="00717498" w:rsidRDefault="00717498" w:rsidP="00596617">
      <w:pPr>
        <w:spacing w:after="0"/>
        <w:rPr>
          <w:rFonts w:ascii="Times New Roman" w:hAnsi="Times New Roman" w:cs="Times New Roman"/>
          <w:lang w:val="uk-UA"/>
        </w:rPr>
      </w:pPr>
    </w:p>
    <w:p w:rsidR="00717498" w:rsidRDefault="00717498" w:rsidP="00596617">
      <w:pPr>
        <w:spacing w:after="0"/>
        <w:rPr>
          <w:rFonts w:ascii="Times New Roman" w:hAnsi="Times New Roman" w:cs="Times New Roman"/>
          <w:lang w:val="uk-UA"/>
        </w:rPr>
      </w:pPr>
    </w:p>
    <w:p w:rsidR="00717498" w:rsidRDefault="00717498" w:rsidP="00596617">
      <w:pPr>
        <w:spacing w:after="0"/>
        <w:rPr>
          <w:rFonts w:ascii="Times New Roman" w:hAnsi="Times New Roman" w:cs="Times New Roman"/>
          <w:lang w:val="uk-UA"/>
        </w:rPr>
      </w:pPr>
    </w:p>
    <w:p w:rsidR="00717498" w:rsidRDefault="00717498" w:rsidP="00596617">
      <w:pPr>
        <w:spacing w:after="0"/>
        <w:rPr>
          <w:rFonts w:ascii="Times New Roman" w:hAnsi="Times New Roman" w:cs="Times New Roman"/>
          <w:lang w:val="uk-UA"/>
        </w:rPr>
      </w:pPr>
    </w:p>
    <w:p w:rsidR="00717498" w:rsidRDefault="00717498" w:rsidP="00596617">
      <w:pPr>
        <w:spacing w:after="0"/>
        <w:rPr>
          <w:rFonts w:ascii="Times New Roman" w:hAnsi="Times New Roman" w:cs="Times New Roman"/>
          <w:lang w:val="uk-UA"/>
        </w:rPr>
      </w:pPr>
    </w:p>
    <w:p w:rsidR="00717498" w:rsidRDefault="00717498" w:rsidP="00596617">
      <w:pPr>
        <w:spacing w:after="0"/>
        <w:rPr>
          <w:rFonts w:ascii="Times New Roman" w:hAnsi="Times New Roman" w:cs="Times New Roman"/>
          <w:lang w:val="uk-UA"/>
        </w:rPr>
      </w:pPr>
    </w:p>
    <w:p w:rsidR="00717498" w:rsidRDefault="00717498" w:rsidP="00596617">
      <w:pPr>
        <w:spacing w:after="0"/>
        <w:rPr>
          <w:rFonts w:ascii="Times New Roman" w:hAnsi="Times New Roman" w:cs="Times New Roman"/>
          <w:lang w:val="uk-UA"/>
        </w:rPr>
      </w:pPr>
    </w:p>
    <w:p w:rsidR="00717498" w:rsidRDefault="00717498" w:rsidP="00596617">
      <w:pPr>
        <w:spacing w:after="0"/>
        <w:rPr>
          <w:rFonts w:ascii="Times New Roman" w:hAnsi="Times New Roman" w:cs="Times New Roman"/>
          <w:lang w:val="uk-UA"/>
        </w:rPr>
      </w:pPr>
    </w:p>
    <w:p w:rsidR="00717498" w:rsidRDefault="00717498" w:rsidP="00596617">
      <w:pPr>
        <w:spacing w:after="0"/>
        <w:rPr>
          <w:rFonts w:ascii="Times New Roman" w:hAnsi="Times New Roman" w:cs="Times New Roman"/>
          <w:lang w:val="uk-UA"/>
        </w:rPr>
      </w:pPr>
    </w:p>
    <w:p w:rsidR="00717498" w:rsidRDefault="00717498" w:rsidP="00596617">
      <w:pPr>
        <w:spacing w:after="0"/>
        <w:rPr>
          <w:rFonts w:ascii="Times New Roman" w:hAnsi="Times New Roman" w:cs="Times New Roman"/>
          <w:lang w:val="uk-UA"/>
        </w:rPr>
      </w:pPr>
    </w:p>
    <w:p w:rsidR="00717498" w:rsidRDefault="00717498" w:rsidP="00596617">
      <w:pPr>
        <w:spacing w:after="0"/>
        <w:rPr>
          <w:rFonts w:ascii="Times New Roman" w:hAnsi="Times New Roman" w:cs="Times New Roman"/>
          <w:lang w:val="uk-UA"/>
        </w:rPr>
      </w:pPr>
    </w:p>
    <w:p w:rsidR="00717498" w:rsidRDefault="00717498" w:rsidP="00596617">
      <w:pPr>
        <w:spacing w:after="0"/>
        <w:rPr>
          <w:rFonts w:ascii="Times New Roman" w:hAnsi="Times New Roman" w:cs="Times New Roman"/>
          <w:lang w:val="uk-UA"/>
        </w:rPr>
      </w:pPr>
    </w:p>
    <w:p w:rsidR="00717498" w:rsidRDefault="00717498" w:rsidP="00596617">
      <w:pPr>
        <w:spacing w:after="0"/>
        <w:rPr>
          <w:rFonts w:ascii="Times New Roman" w:hAnsi="Times New Roman" w:cs="Times New Roman"/>
          <w:lang w:val="uk-UA"/>
        </w:rPr>
      </w:pPr>
    </w:p>
    <w:p w:rsidR="00717498" w:rsidRDefault="00717498" w:rsidP="00596617">
      <w:pPr>
        <w:spacing w:after="0"/>
        <w:rPr>
          <w:rFonts w:ascii="Times New Roman" w:hAnsi="Times New Roman" w:cs="Times New Roman"/>
          <w:lang w:val="uk-UA"/>
        </w:rPr>
      </w:pPr>
    </w:p>
    <w:p w:rsidR="00717498" w:rsidRDefault="00717498" w:rsidP="00596617">
      <w:pPr>
        <w:spacing w:after="0"/>
        <w:rPr>
          <w:rFonts w:ascii="Times New Roman" w:hAnsi="Times New Roman" w:cs="Times New Roman"/>
          <w:lang w:val="uk-UA"/>
        </w:rPr>
      </w:pPr>
    </w:p>
    <w:p w:rsidR="00717498" w:rsidRDefault="00717498" w:rsidP="00596617">
      <w:pPr>
        <w:spacing w:after="0"/>
        <w:rPr>
          <w:rFonts w:ascii="Times New Roman" w:hAnsi="Times New Roman" w:cs="Times New Roman"/>
          <w:lang w:val="uk-UA"/>
        </w:rPr>
      </w:pPr>
    </w:p>
    <w:p w:rsidR="00717498" w:rsidRDefault="00717498" w:rsidP="00596617">
      <w:pPr>
        <w:spacing w:after="0"/>
        <w:rPr>
          <w:rFonts w:ascii="Times New Roman" w:hAnsi="Times New Roman" w:cs="Times New Roman"/>
          <w:lang w:val="uk-UA"/>
        </w:rPr>
      </w:pPr>
    </w:p>
    <w:p w:rsidR="00717498" w:rsidRDefault="00717498" w:rsidP="00596617">
      <w:pPr>
        <w:spacing w:after="0"/>
        <w:rPr>
          <w:rFonts w:ascii="Times New Roman" w:hAnsi="Times New Roman" w:cs="Times New Roman"/>
          <w:lang w:val="uk-UA"/>
        </w:rPr>
      </w:pPr>
    </w:p>
    <w:p w:rsidR="00717498" w:rsidRDefault="00717498" w:rsidP="00596617">
      <w:pPr>
        <w:spacing w:after="0"/>
        <w:rPr>
          <w:rFonts w:ascii="Times New Roman" w:hAnsi="Times New Roman" w:cs="Times New Roman"/>
          <w:lang w:val="uk-UA"/>
        </w:rPr>
      </w:pPr>
    </w:p>
    <w:p w:rsidR="00717498" w:rsidRDefault="00717498" w:rsidP="00596617">
      <w:pPr>
        <w:spacing w:after="0"/>
        <w:rPr>
          <w:rFonts w:ascii="Times New Roman" w:hAnsi="Times New Roman" w:cs="Times New Roman"/>
          <w:lang w:val="uk-UA"/>
        </w:rPr>
      </w:pPr>
    </w:p>
    <w:p w:rsidR="00717498" w:rsidRDefault="00717498" w:rsidP="00596617">
      <w:pPr>
        <w:spacing w:after="0"/>
        <w:rPr>
          <w:rFonts w:ascii="Times New Roman" w:hAnsi="Times New Roman" w:cs="Times New Roman"/>
          <w:lang w:val="uk-UA"/>
        </w:rPr>
      </w:pPr>
    </w:p>
    <w:p w:rsidR="00717498" w:rsidRDefault="00717498" w:rsidP="00596617">
      <w:pPr>
        <w:spacing w:after="0"/>
        <w:rPr>
          <w:rFonts w:ascii="Times New Roman" w:hAnsi="Times New Roman" w:cs="Times New Roman"/>
          <w:lang w:val="uk-UA"/>
        </w:rPr>
      </w:pPr>
    </w:p>
    <w:p w:rsidR="00717498" w:rsidRDefault="00717498" w:rsidP="00596617">
      <w:pPr>
        <w:spacing w:after="0"/>
        <w:rPr>
          <w:rFonts w:ascii="Times New Roman" w:hAnsi="Times New Roman" w:cs="Times New Roman"/>
          <w:lang w:val="uk-UA"/>
        </w:rPr>
      </w:pPr>
    </w:p>
    <w:p w:rsidR="00717498" w:rsidRDefault="00717498" w:rsidP="00596617">
      <w:pPr>
        <w:spacing w:after="0"/>
        <w:rPr>
          <w:rFonts w:ascii="Times New Roman" w:hAnsi="Times New Roman" w:cs="Times New Roman"/>
          <w:lang w:val="uk-UA"/>
        </w:rPr>
      </w:pPr>
    </w:p>
    <w:p w:rsidR="00717498" w:rsidRDefault="00717498" w:rsidP="00596617">
      <w:pPr>
        <w:spacing w:after="0"/>
        <w:rPr>
          <w:rFonts w:ascii="Times New Roman" w:hAnsi="Times New Roman" w:cs="Times New Roman"/>
          <w:lang w:val="uk-UA"/>
        </w:rPr>
      </w:pPr>
    </w:p>
    <w:p w:rsidR="00717498" w:rsidRDefault="00717498" w:rsidP="00596617">
      <w:pPr>
        <w:spacing w:after="0"/>
        <w:rPr>
          <w:rFonts w:ascii="Times New Roman" w:hAnsi="Times New Roman" w:cs="Times New Roman"/>
          <w:lang w:val="uk-UA"/>
        </w:rPr>
      </w:pPr>
    </w:p>
    <w:p w:rsidR="00717498" w:rsidRDefault="00717498" w:rsidP="00596617">
      <w:pPr>
        <w:spacing w:after="0"/>
        <w:rPr>
          <w:rFonts w:ascii="Times New Roman" w:hAnsi="Times New Roman" w:cs="Times New Roman"/>
          <w:lang w:val="uk-UA"/>
        </w:rPr>
      </w:pPr>
    </w:p>
    <w:p w:rsidR="00FF6C3D" w:rsidRDefault="00FF6C3D" w:rsidP="00717498">
      <w:pPr>
        <w:spacing w:after="0"/>
        <w:jc w:val="right"/>
        <w:rPr>
          <w:rFonts w:ascii="Times New Roman" w:hAnsi="Times New Roman" w:cs="Times New Roman"/>
          <w:sz w:val="28"/>
          <w:szCs w:val="28"/>
          <w:lang w:val="uk-UA"/>
        </w:rPr>
        <w:sectPr w:rsidR="00FF6C3D" w:rsidSect="002E1210">
          <w:type w:val="continuous"/>
          <w:pgSz w:w="11906" w:h="16838"/>
          <w:pgMar w:top="851" w:right="851" w:bottom="851" w:left="1418" w:header="709" w:footer="709" w:gutter="0"/>
          <w:cols w:space="708"/>
          <w:titlePg/>
          <w:docGrid w:linePitch="360"/>
        </w:sectPr>
      </w:pPr>
    </w:p>
    <w:p w:rsidR="00717498" w:rsidRPr="00FF6C3D" w:rsidRDefault="00717498" w:rsidP="00FF6C3D">
      <w:pPr>
        <w:spacing w:after="0"/>
        <w:jc w:val="right"/>
        <w:rPr>
          <w:rFonts w:ascii="Times New Roman" w:hAnsi="Times New Roman" w:cs="Times New Roman"/>
          <w:sz w:val="28"/>
          <w:szCs w:val="28"/>
          <w:lang w:val="uk-UA"/>
        </w:rPr>
      </w:pPr>
      <w:r w:rsidRPr="00FF6C3D">
        <w:rPr>
          <w:rFonts w:ascii="Times New Roman" w:hAnsi="Times New Roman" w:cs="Times New Roman"/>
          <w:sz w:val="28"/>
          <w:szCs w:val="28"/>
          <w:lang w:val="uk-UA"/>
        </w:rPr>
        <w:lastRenderedPageBreak/>
        <w:t>Додаток 1</w:t>
      </w:r>
    </w:p>
    <w:p w:rsidR="00FF6C3D" w:rsidRDefault="00FF6C3D" w:rsidP="00FF6C3D">
      <w:pPr>
        <w:widowControl w:val="0"/>
        <w:shd w:val="clear" w:color="auto" w:fill="FFFFFF"/>
        <w:tabs>
          <w:tab w:val="left" w:pos="0"/>
          <w:tab w:val="left" w:pos="1418"/>
        </w:tabs>
        <w:autoSpaceDE w:val="0"/>
        <w:autoSpaceDN w:val="0"/>
        <w:adjustRightInd w:val="0"/>
        <w:spacing w:after="0" w:line="360" w:lineRule="auto"/>
        <w:rPr>
          <w:rFonts w:ascii="Times New Roman" w:hAnsi="Times New Roman" w:cs="Times New Roman"/>
          <w:b/>
          <w:lang w:val="uk-UA"/>
        </w:rPr>
      </w:pPr>
    </w:p>
    <w:p w:rsidR="00E5504A" w:rsidRDefault="00E5504A" w:rsidP="00E5504A">
      <w:pPr>
        <w:pStyle w:val="aa"/>
        <w:spacing w:after="0"/>
        <w:jc w:val="center"/>
        <w:rPr>
          <w:noProof/>
          <w:sz w:val="28"/>
          <w:szCs w:val="28"/>
          <w:lang w:val="ru-RU"/>
        </w:rPr>
      </w:pPr>
      <w:r>
        <w:rPr>
          <w:noProof/>
          <w:sz w:val="28"/>
          <w:szCs w:val="28"/>
          <w:lang w:val="ru-RU"/>
        </w:rPr>
        <w:t>КОМУНАЛЬНИЙ ВИЩИЙ НАВЧАЛЬНИЙ ЗАКЛАД</w:t>
      </w:r>
    </w:p>
    <w:p w:rsidR="00E5504A" w:rsidRDefault="00E5504A" w:rsidP="00E5504A">
      <w:pPr>
        <w:pStyle w:val="aa"/>
        <w:spacing w:after="0"/>
        <w:jc w:val="center"/>
        <w:rPr>
          <w:noProof/>
          <w:sz w:val="28"/>
          <w:szCs w:val="28"/>
          <w:lang w:val="ru-RU"/>
        </w:rPr>
      </w:pPr>
      <w:r>
        <w:rPr>
          <w:noProof/>
          <w:sz w:val="28"/>
          <w:szCs w:val="28"/>
          <w:lang w:val="ru-RU"/>
        </w:rPr>
        <w:t>«ХЕРСОНСЬКА АКДЕМІЯ НЕПЕРЕРВНОЇ ОСВІТИ»</w:t>
      </w:r>
    </w:p>
    <w:p w:rsidR="00E5504A" w:rsidRPr="00E5504A" w:rsidRDefault="00E5504A" w:rsidP="00E5504A">
      <w:pPr>
        <w:pStyle w:val="aa"/>
        <w:spacing w:after="0"/>
        <w:jc w:val="center"/>
        <w:rPr>
          <w:noProof/>
          <w:sz w:val="28"/>
          <w:szCs w:val="28"/>
          <w:lang w:val="ru-RU"/>
        </w:rPr>
      </w:pPr>
      <w:r>
        <w:rPr>
          <w:noProof/>
          <w:sz w:val="28"/>
          <w:szCs w:val="28"/>
          <w:lang w:val="ru-RU"/>
        </w:rPr>
        <w:t>ХЕРСОНСЬКОЇ ОБЛАСНОЇ РАДИ</w:t>
      </w:r>
    </w:p>
    <w:p w:rsidR="00E5504A" w:rsidRDefault="00E5504A" w:rsidP="00FF6C3D">
      <w:pPr>
        <w:pStyle w:val="aa"/>
        <w:spacing w:after="0" w:line="360" w:lineRule="auto"/>
        <w:jc w:val="center"/>
        <w:rPr>
          <w:noProof/>
          <w:sz w:val="16"/>
          <w:szCs w:val="16"/>
          <w:lang w:val="ru-RU"/>
        </w:rPr>
      </w:pPr>
    </w:p>
    <w:p w:rsidR="00E5504A" w:rsidRDefault="00E5504A" w:rsidP="00FF6C3D">
      <w:pPr>
        <w:pStyle w:val="aa"/>
        <w:spacing w:after="0" w:line="360" w:lineRule="auto"/>
        <w:jc w:val="center"/>
        <w:rPr>
          <w:noProof/>
          <w:sz w:val="16"/>
          <w:szCs w:val="16"/>
          <w:lang w:val="ru-RU"/>
        </w:rPr>
      </w:pPr>
    </w:p>
    <w:p w:rsidR="00E5504A" w:rsidRPr="00FF6C3D" w:rsidRDefault="00E5504A" w:rsidP="00E5504A">
      <w:pPr>
        <w:pStyle w:val="aa"/>
        <w:spacing w:after="0"/>
        <w:ind w:left="1416" w:firstLine="708"/>
        <w:jc w:val="center"/>
        <w:rPr>
          <w:b/>
          <w:sz w:val="22"/>
          <w:szCs w:val="22"/>
        </w:rPr>
      </w:pPr>
      <w:r w:rsidRPr="00FF6C3D">
        <w:rPr>
          <w:b/>
          <w:sz w:val="22"/>
          <w:szCs w:val="22"/>
        </w:rPr>
        <w:t>ЗАТВЕРДЖУЮ</w:t>
      </w:r>
    </w:p>
    <w:p w:rsidR="00E5504A" w:rsidRPr="00FF6C3D" w:rsidRDefault="00E5504A" w:rsidP="00E5504A">
      <w:pPr>
        <w:pStyle w:val="aa"/>
        <w:spacing w:after="0"/>
        <w:ind w:firstLine="708"/>
        <w:jc w:val="center"/>
        <w:rPr>
          <w:b/>
          <w:sz w:val="22"/>
          <w:szCs w:val="22"/>
        </w:rPr>
      </w:pPr>
    </w:p>
    <w:p w:rsidR="00E5504A" w:rsidRPr="00FF6C3D" w:rsidRDefault="00E5504A" w:rsidP="00E5504A">
      <w:pPr>
        <w:spacing w:after="0"/>
        <w:ind w:left="3540"/>
        <w:jc w:val="both"/>
        <w:rPr>
          <w:rFonts w:ascii="Times New Roman" w:hAnsi="Times New Roman" w:cs="Times New Roman"/>
          <w:lang w:val="uk-UA"/>
        </w:rPr>
      </w:pPr>
      <w:r w:rsidRPr="00FF6C3D">
        <w:rPr>
          <w:rFonts w:ascii="Times New Roman" w:hAnsi="Times New Roman" w:cs="Times New Roman"/>
          <w:lang w:val="uk-UA"/>
        </w:rPr>
        <w:t>Завідувач кафедри</w:t>
      </w:r>
    </w:p>
    <w:p w:rsidR="00E5504A" w:rsidRPr="00FF6C3D" w:rsidRDefault="00E5504A" w:rsidP="00E5504A">
      <w:pPr>
        <w:spacing w:after="0"/>
        <w:ind w:left="3540"/>
        <w:jc w:val="both"/>
        <w:rPr>
          <w:rFonts w:ascii="Times New Roman" w:hAnsi="Times New Roman" w:cs="Times New Roman"/>
          <w:lang w:val="uk-UA"/>
        </w:rPr>
      </w:pPr>
      <w:r w:rsidRPr="00FF6C3D">
        <w:rPr>
          <w:rFonts w:ascii="Times New Roman" w:hAnsi="Times New Roman" w:cs="Times New Roman"/>
          <w:lang w:val="uk-UA"/>
        </w:rPr>
        <w:t xml:space="preserve">_______________________ </w:t>
      </w:r>
    </w:p>
    <w:p w:rsidR="00E5504A" w:rsidRPr="00FF6C3D" w:rsidRDefault="00E5504A" w:rsidP="00E5504A">
      <w:pPr>
        <w:spacing w:after="0"/>
        <w:ind w:left="3540"/>
        <w:jc w:val="both"/>
        <w:rPr>
          <w:rFonts w:ascii="Times New Roman" w:hAnsi="Times New Roman" w:cs="Times New Roman"/>
          <w:lang w:val="uk-UA"/>
        </w:rPr>
      </w:pPr>
      <w:r w:rsidRPr="00FF6C3D">
        <w:rPr>
          <w:rFonts w:ascii="Times New Roman" w:hAnsi="Times New Roman" w:cs="Times New Roman"/>
          <w:lang w:val="uk-UA"/>
        </w:rPr>
        <w:t>«___»____________ 20___ р.</w:t>
      </w:r>
    </w:p>
    <w:p w:rsidR="00E5504A" w:rsidRDefault="00E5504A" w:rsidP="00FF6C3D">
      <w:pPr>
        <w:pStyle w:val="aa"/>
        <w:spacing w:after="0" w:line="360" w:lineRule="auto"/>
        <w:jc w:val="center"/>
        <w:rPr>
          <w:noProof/>
          <w:sz w:val="16"/>
          <w:szCs w:val="16"/>
          <w:lang w:val="ru-RU"/>
        </w:rPr>
      </w:pPr>
    </w:p>
    <w:p w:rsidR="00E5504A" w:rsidRDefault="00E5504A" w:rsidP="00FF6C3D">
      <w:pPr>
        <w:pStyle w:val="aa"/>
        <w:spacing w:after="0" w:line="360" w:lineRule="auto"/>
        <w:jc w:val="center"/>
        <w:rPr>
          <w:noProof/>
          <w:sz w:val="16"/>
          <w:szCs w:val="16"/>
          <w:lang w:val="ru-RU"/>
        </w:rPr>
      </w:pPr>
    </w:p>
    <w:p w:rsidR="00FF6C3D" w:rsidRPr="00FF6C3D" w:rsidRDefault="00FF6C3D" w:rsidP="00E5504A">
      <w:pPr>
        <w:pStyle w:val="2"/>
        <w:spacing w:before="0"/>
        <w:rPr>
          <w:rFonts w:ascii="Times New Roman" w:hAnsi="Times New Roman" w:cs="Times New Roman"/>
          <w:b w:val="0"/>
          <w:color w:val="auto"/>
          <w:sz w:val="36"/>
          <w:szCs w:val="36"/>
          <w:lang w:val="uk-UA"/>
        </w:rPr>
      </w:pPr>
      <w:r w:rsidRPr="00FF6C3D">
        <w:rPr>
          <w:rFonts w:ascii="Times New Roman" w:hAnsi="Times New Roman" w:cs="Times New Roman"/>
          <w:color w:val="auto"/>
          <w:sz w:val="36"/>
          <w:szCs w:val="36"/>
          <w:lang w:val="uk-UA"/>
        </w:rPr>
        <w:t>ІНДИВІДУАЛЬНИЙ ПЛАН</w:t>
      </w:r>
    </w:p>
    <w:p w:rsidR="00FF6C3D" w:rsidRPr="00FF6C3D" w:rsidRDefault="00FF6C3D" w:rsidP="00E5504A">
      <w:pPr>
        <w:spacing w:after="0" w:line="240" w:lineRule="auto"/>
        <w:jc w:val="center"/>
        <w:rPr>
          <w:rFonts w:ascii="Times New Roman" w:hAnsi="Times New Roman" w:cs="Times New Roman"/>
          <w:b/>
          <w:sz w:val="36"/>
          <w:szCs w:val="36"/>
          <w:lang w:val="uk-UA"/>
        </w:rPr>
      </w:pPr>
      <w:r w:rsidRPr="00FF6C3D">
        <w:rPr>
          <w:rFonts w:ascii="Times New Roman" w:hAnsi="Times New Roman" w:cs="Times New Roman"/>
          <w:b/>
          <w:sz w:val="36"/>
          <w:szCs w:val="36"/>
          <w:lang w:val="uk-UA"/>
        </w:rPr>
        <w:t>підвищення кваліфікації слухача</w:t>
      </w:r>
    </w:p>
    <w:p w:rsidR="00E5504A" w:rsidRDefault="00E5504A" w:rsidP="00E5504A">
      <w:pPr>
        <w:spacing w:after="0"/>
        <w:jc w:val="both"/>
        <w:rPr>
          <w:rFonts w:ascii="Times New Roman" w:hAnsi="Times New Roman" w:cs="Times New Roman"/>
          <w:b/>
          <w:lang w:val="uk-UA"/>
        </w:rPr>
      </w:pPr>
    </w:p>
    <w:p w:rsidR="00A866B6" w:rsidRDefault="00A866B6" w:rsidP="00E5504A">
      <w:pPr>
        <w:spacing w:after="0"/>
        <w:jc w:val="both"/>
        <w:rPr>
          <w:rFonts w:ascii="Times New Roman" w:hAnsi="Times New Roman" w:cs="Times New Roman"/>
          <w:b/>
          <w:lang w:val="uk-UA"/>
        </w:rPr>
      </w:pPr>
    </w:p>
    <w:p w:rsidR="00A866B6" w:rsidRPr="00FF6C3D" w:rsidRDefault="00A866B6" w:rsidP="00E5504A">
      <w:pPr>
        <w:spacing w:after="0"/>
        <w:jc w:val="both"/>
        <w:rPr>
          <w:rFonts w:ascii="Times New Roman" w:hAnsi="Times New Roman" w:cs="Times New Roman"/>
          <w:b/>
          <w:lang w:val="uk-UA"/>
        </w:rPr>
      </w:pPr>
    </w:p>
    <w:p w:rsidR="00E5504A" w:rsidRPr="00FF6C3D" w:rsidRDefault="00E5504A" w:rsidP="00E5504A">
      <w:pPr>
        <w:spacing w:after="0" w:line="360" w:lineRule="auto"/>
        <w:jc w:val="both"/>
        <w:rPr>
          <w:rFonts w:ascii="Times New Roman" w:hAnsi="Times New Roman" w:cs="Times New Roman"/>
          <w:b/>
          <w:u w:val="single"/>
          <w:lang w:val="uk-UA"/>
        </w:rPr>
      </w:pPr>
      <w:r w:rsidRPr="00FF6C3D">
        <w:rPr>
          <w:rFonts w:ascii="Times New Roman" w:hAnsi="Times New Roman" w:cs="Times New Roman"/>
          <w:b/>
          <w:lang w:val="uk-UA"/>
        </w:rPr>
        <w:t xml:space="preserve">Форма навчання </w:t>
      </w:r>
      <w:r w:rsidRPr="00FF6C3D">
        <w:rPr>
          <w:rFonts w:ascii="Times New Roman" w:hAnsi="Times New Roman" w:cs="Times New Roman"/>
          <w:i/>
          <w:u w:val="single"/>
          <w:lang w:val="uk-UA"/>
        </w:rPr>
        <w:tab/>
      </w:r>
      <w:r w:rsidRPr="00FF6C3D">
        <w:rPr>
          <w:rFonts w:ascii="Times New Roman" w:hAnsi="Times New Roman" w:cs="Times New Roman"/>
          <w:i/>
          <w:u w:val="single"/>
          <w:lang w:val="uk-UA"/>
        </w:rPr>
        <w:tab/>
      </w:r>
      <w:r w:rsidRPr="00FF6C3D">
        <w:rPr>
          <w:rFonts w:ascii="Times New Roman" w:hAnsi="Times New Roman" w:cs="Times New Roman"/>
          <w:i/>
          <w:u w:val="single"/>
          <w:lang w:val="uk-UA"/>
        </w:rPr>
        <w:tab/>
      </w:r>
      <w:r w:rsidR="00A866B6">
        <w:rPr>
          <w:rFonts w:ascii="Times New Roman" w:hAnsi="Times New Roman" w:cs="Times New Roman"/>
          <w:i/>
          <w:u w:val="single"/>
          <w:lang w:val="uk-UA"/>
        </w:rPr>
        <w:t>_______________________</w:t>
      </w:r>
    </w:p>
    <w:p w:rsidR="00E5504A" w:rsidRPr="00FF6C3D" w:rsidRDefault="00E5504A" w:rsidP="00E5504A">
      <w:pPr>
        <w:spacing w:after="0" w:line="360" w:lineRule="auto"/>
        <w:jc w:val="both"/>
        <w:rPr>
          <w:rFonts w:ascii="Times New Roman" w:hAnsi="Times New Roman" w:cs="Times New Roman"/>
          <w:b/>
          <w:lang w:val="uk-UA"/>
        </w:rPr>
      </w:pPr>
    </w:p>
    <w:p w:rsidR="00E5504A" w:rsidRPr="00FF6C3D" w:rsidRDefault="00E5504A" w:rsidP="00E5504A">
      <w:pPr>
        <w:spacing w:after="0" w:line="360" w:lineRule="auto"/>
        <w:jc w:val="both"/>
        <w:rPr>
          <w:rFonts w:ascii="Times New Roman" w:hAnsi="Times New Roman" w:cs="Times New Roman"/>
          <w:b/>
          <w:u w:val="single"/>
          <w:lang w:val="uk-UA"/>
        </w:rPr>
      </w:pPr>
      <w:r w:rsidRPr="00FF6C3D">
        <w:rPr>
          <w:rFonts w:ascii="Times New Roman" w:hAnsi="Times New Roman" w:cs="Times New Roman"/>
          <w:b/>
          <w:lang w:val="uk-UA"/>
        </w:rPr>
        <w:t xml:space="preserve">Слухач </w:t>
      </w:r>
      <w:r w:rsidRPr="00FF6C3D">
        <w:rPr>
          <w:rFonts w:ascii="Times New Roman" w:hAnsi="Times New Roman" w:cs="Times New Roman"/>
          <w:u w:val="single"/>
          <w:lang w:val="uk-UA"/>
        </w:rPr>
        <w:tab/>
      </w:r>
      <w:r w:rsidRPr="00FF6C3D">
        <w:rPr>
          <w:rFonts w:ascii="Times New Roman" w:hAnsi="Times New Roman" w:cs="Times New Roman"/>
          <w:u w:val="single"/>
          <w:lang w:val="uk-UA"/>
        </w:rPr>
        <w:tab/>
      </w:r>
      <w:r w:rsidRPr="00FF6C3D">
        <w:rPr>
          <w:rFonts w:ascii="Times New Roman" w:hAnsi="Times New Roman" w:cs="Times New Roman"/>
          <w:u w:val="single"/>
          <w:lang w:val="uk-UA"/>
        </w:rPr>
        <w:tab/>
      </w:r>
      <w:r w:rsidRPr="00FF6C3D">
        <w:rPr>
          <w:rFonts w:ascii="Times New Roman" w:hAnsi="Times New Roman" w:cs="Times New Roman"/>
          <w:b/>
          <w:i/>
          <w:u w:val="single"/>
          <w:lang w:val="uk-UA"/>
        </w:rPr>
        <w:tab/>
      </w:r>
      <w:r w:rsidRPr="00FF6C3D">
        <w:rPr>
          <w:rFonts w:ascii="Times New Roman" w:hAnsi="Times New Roman" w:cs="Times New Roman"/>
          <w:u w:val="single"/>
          <w:lang w:val="uk-UA"/>
        </w:rPr>
        <w:tab/>
      </w:r>
      <w:r w:rsidRPr="00FF6C3D">
        <w:rPr>
          <w:rFonts w:ascii="Times New Roman" w:hAnsi="Times New Roman" w:cs="Times New Roman"/>
          <w:u w:val="single"/>
          <w:lang w:val="uk-UA"/>
        </w:rPr>
        <w:tab/>
      </w:r>
      <w:r w:rsidRPr="00FF6C3D">
        <w:rPr>
          <w:rFonts w:ascii="Times New Roman" w:hAnsi="Times New Roman" w:cs="Times New Roman"/>
          <w:lang w:val="uk-UA"/>
        </w:rPr>
        <w:t>__________</w:t>
      </w:r>
    </w:p>
    <w:p w:rsidR="00E5504A" w:rsidRPr="00FF6C3D" w:rsidRDefault="00E5504A" w:rsidP="00E5504A">
      <w:pPr>
        <w:spacing w:after="0" w:line="360" w:lineRule="auto"/>
        <w:rPr>
          <w:rFonts w:ascii="Times New Roman" w:hAnsi="Times New Roman" w:cs="Times New Roman"/>
          <w:vertAlign w:val="superscript"/>
          <w:lang w:val="uk-UA"/>
        </w:rPr>
      </w:pPr>
      <w:r w:rsidRPr="00FF6C3D">
        <w:rPr>
          <w:rFonts w:ascii="Times New Roman" w:hAnsi="Times New Roman" w:cs="Times New Roman"/>
          <w:vertAlign w:val="superscript"/>
          <w:lang w:val="uk-UA"/>
        </w:rPr>
        <w:t>(ініціали, прізвище)</w:t>
      </w:r>
    </w:p>
    <w:p w:rsidR="00E5504A" w:rsidRPr="00FF6C3D" w:rsidRDefault="00E5504A" w:rsidP="00E5504A">
      <w:pPr>
        <w:spacing w:after="0" w:line="360" w:lineRule="auto"/>
        <w:jc w:val="both"/>
        <w:rPr>
          <w:rFonts w:ascii="Times New Roman" w:hAnsi="Times New Roman" w:cs="Times New Roman"/>
          <w:vertAlign w:val="superscript"/>
          <w:lang w:val="uk-UA"/>
        </w:rPr>
      </w:pPr>
      <w:r w:rsidRPr="00FF6C3D">
        <w:rPr>
          <w:rFonts w:ascii="Times New Roman" w:hAnsi="Times New Roman" w:cs="Times New Roman"/>
          <w:b/>
          <w:lang w:val="uk-UA"/>
        </w:rPr>
        <w:t xml:space="preserve">Група </w:t>
      </w:r>
      <w:r w:rsidRPr="00FF6C3D">
        <w:rPr>
          <w:rFonts w:ascii="Times New Roman" w:hAnsi="Times New Roman" w:cs="Times New Roman"/>
          <w:u w:val="single"/>
          <w:lang w:val="uk-UA"/>
        </w:rPr>
        <w:tab/>
      </w:r>
      <w:r w:rsidRPr="00FF6C3D">
        <w:rPr>
          <w:rFonts w:ascii="Times New Roman" w:hAnsi="Times New Roman" w:cs="Times New Roman"/>
          <w:u w:val="single"/>
          <w:lang w:val="uk-UA"/>
        </w:rPr>
        <w:tab/>
        <w:t>________________________</w:t>
      </w:r>
      <w:r w:rsidRPr="00FF6C3D">
        <w:rPr>
          <w:rFonts w:ascii="Times New Roman" w:hAnsi="Times New Roman" w:cs="Times New Roman"/>
          <w:u w:val="single"/>
          <w:lang w:val="uk-UA"/>
        </w:rPr>
        <w:tab/>
      </w:r>
      <w:r w:rsidRPr="00FF6C3D">
        <w:rPr>
          <w:rFonts w:ascii="Times New Roman" w:hAnsi="Times New Roman" w:cs="Times New Roman"/>
          <w:u w:val="single"/>
          <w:lang w:val="uk-UA"/>
        </w:rPr>
        <w:tab/>
      </w:r>
      <w:r w:rsidR="00A866B6">
        <w:rPr>
          <w:rFonts w:ascii="Times New Roman" w:hAnsi="Times New Roman" w:cs="Times New Roman"/>
          <w:u w:val="single"/>
          <w:lang w:val="uk-UA"/>
        </w:rPr>
        <w:t>__________</w:t>
      </w:r>
    </w:p>
    <w:p w:rsidR="00E5504A" w:rsidRPr="00FF6C3D" w:rsidRDefault="00E5504A" w:rsidP="00E5504A">
      <w:pPr>
        <w:spacing w:after="0"/>
        <w:rPr>
          <w:rFonts w:ascii="Times New Roman" w:hAnsi="Times New Roman" w:cs="Times New Roman"/>
          <w:lang w:val="uk-UA"/>
        </w:rPr>
      </w:pPr>
      <w:r w:rsidRPr="00FF6C3D">
        <w:rPr>
          <w:rFonts w:ascii="Times New Roman" w:hAnsi="Times New Roman" w:cs="Times New Roman"/>
          <w:vertAlign w:val="superscript"/>
          <w:lang w:val="uk-UA"/>
        </w:rPr>
        <w:t xml:space="preserve">(назва категорії) </w:t>
      </w:r>
    </w:p>
    <w:p w:rsidR="00E5504A" w:rsidRPr="00FF6C3D" w:rsidRDefault="00E5504A" w:rsidP="00E5504A">
      <w:pPr>
        <w:spacing w:after="0" w:line="360" w:lineRule="auto"/>
        <w:rPr>
          <w:rFonts w:ascii="Times New Roman" w:hAnsi="Times New Roman" w:cs="Times New Roman"/>
          <w:b/>
          <w:lang w:val="uk-UA"/>
        </w:rPr>
      </w:pPr>
    </w:p>
    <w:p w:rsidR="00FF6C3D" w:rsidRPr="00FF6C3D" w:rsidRDefault="00FF6C3D" w:rsidP="00FF6C3D">
      <w:pPr>
        <w:spacing w:after="0" w:line="360" w:lineRule="auto"/>
        <w:jc w:val="both"/>
        <w:rPr>
          <w:rFonts w:ascii="Times New Roman" w:hAnsi="Times New Roman" w:cs="Times New Roman"/>
          <w:b/>
          <w:lang w:val="uk-UA"/>
        </w:rPr>
      </w:pPr>
    </w:p>
    <w:p w:rsidR="00E5504A" w:rsidRDefault="00E5504A" w:rsidP="00FF6C3D">
      <w:pPr>
        <w:pStyle w:val="aa"/>
        <w:spacing w:after="0" w:line="360" w:lineRule="auto"/>
        <w:jc w:val="center"/>
      </w:pPr>
    </w:p>
    <w:p w:rsidR="00FF6C3D" w:rsidRPr="00FF6C3D" w:rsidRDefault="00FF6C3D" w:rsidP="00FF6C3D">
      <w:pPr>
        <w:spacing w:after="0" w:line="360" w:lineRule="auto"/>
        <w:rPr>
          <w:rFonts w:ascii="Times New Roman" w:hAnsi="Times New Roman" w:cs="Times New Roman"/>
          <w:b/>
          <w:sz w:val="24"/>
          <w:szCs w:val="24"/>
          <w:lang w:val="uk-UA"/>
        </w:rPr>
      </w:pPr>
      <w:r w:rsidRPr="00FF6C3D">
        <w:rPr>
          <w:rFonts w:ascii="Times New Roman" w:hAnsi="Times New Roman" w:cs="Times New Roman"/>
          <w:b/>
          <w:sz w:val="24"/>
          <w:szCs w:val="24"/>
          <w:lang w:val="uk-UA"/>
        </w:rPr>
        <w:lastRenderedPageBreak/>
        <w:t>І. Настановні дані</w:t>
      </w:r>
    </w:p>
    <w:p w:rsidR="00FF6C3D" w:rsidRPr="00FF6C3D" w:rsidRDefault="00FF6C3D" w:rsidP="00A866B6">
      <w:pPr>
        <w:spacing w:after="0"/>
        <w:jc w:val="both"/>
        <w:rPr>
          <w:rFonts w:ascii="Times New Roman" w:hAnsi="Times New Roman" w:cs="Times New Roman"/>
          <w:sz w:val="16"/>
          <w:u w:val="single"/>
          <w:lang w:val="uk-UA"/>
        </w:rPr>
      </w:pPr>
      <w:r w:rsidRPr="00FF6C3D">
        <w:rPr>
          <w:rFonts w:ascii="Times New Roman" w:hAnsi="Times New Roman" w:cs="Times New Roman"/>
          <w:b/>
          <w:lang w:val="uk-UA"/>
        </w:rPr>
        <w:t xml:space="preserve">Місце роботи </w:t>
      </w:r>
      <w:r w:rsidRPr="00FF6C3D">
        <w:rPr>
          <w:rFonts w:ascii="Times New Roman" w:hAnsi="Times New Roman" w:cs="Times New Roman"/>
          <w:b/>
          <w:lang w:val="uk-UA"/>
        </w:rPr>
        <w:tab/>
      </w:r>
      <w:r w:rsidRPr="00FF6C3D">
        <w:rPr>
          <w:rFonts w:ascii="Times New Roman" w:hAnsi="Times New Roman" w:cs="Times New Roman"/>
          <w:b/>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t xml:space="preserve"> </w:t>
      </w:r>
    </w:p>
    <w:p w:rsidR="00FF6C3D" w:rsidRPr="00FF6C3D" w:rsidRDefault="00FF6C3D" w:rsidP="00A866B6">
      <w:pPr>
        <w:spacing w:after="0"/>
        <w:jc w:val="both"/>
        <w:rPr>
          <w:rFonts w:ascii="Times New Roman" w:hAnsi="Times New Roman" w:cs="Times New Roman"/>
          <w:sz w:val="16"/>
          <w:lang w:val="uk-UA"/>
        </w:rPr>
      </w:pPr>
      <w:r w:rsidRPr="00FF6C3D">
        <w:rPr>
          <w:rFonts w:ascii="Times New Roman" w:hAnsi="Times New Roman" w:cs="Times New Roman"/>
          <w:sz w:val="16"/>
          <w:u w:val="single"/>
          <w:lang w:val="uk-UA"/>
        </w:rPr>
        <w:t>_______________________________________________________________________</w:t>
      </w:r>
      <w:r w:rsidR="00A866B6">
        <w:rPr>
          <w:rFonts w:ascii="Times New Roman" w:hAnsi="Times New Roman" w:cs="Times New Roman"/>
          <w:sz w:val="16"/>
          <w:u w:val="single"/>
          <w:lang w:val="uk-UA"/>
        </w:rPr>
        <w:t>________</w:t>
      </w:r>
      <w:r w:rsidRPr="00FF6C3D">
        <w:rPr>
          <w:rFonts w:ascii="Times New Roman" w:hAnsi="Times New Roman" w:cs="Times New Roman"/>
          <w:sz w:val="16"/>
          <w:u w:val="single"/>
          <w:lang w:val="uk-UA"/>
        </w:rPr>
        <w:t xml:space="preserve"> </w:t>
      </w:r>
      <w:r w:rsidR="00A866B6">
        <w:rPr>
          <w:rFonts w:ascii="Times New Roman" w:hAnsi="Times New Roman" w:cs="Times New Roman"/>
          <w:sz w:val="16"/>
          <w:u w:val="single"/>
          <w:lang w:val="uk-UA"/>
        </w:rPr>
        <w:t>_______________________________________________________________________________</w:t>
      </w:r>
    </w:p>
    <w:p w:rsidR="00FF6C3D" w:rsidRPr="00FF6C3D" w:rsidRDefault="00FF6C3D" w:rsidP="00A866B6">
      <w:pPr>
        <w:spacing w:after="0"/>
        <w:jc w:val="both"/>
        <w:rPr>
          <w:rFonts w:ascii="Times New Roman" w:hAnsi="Times New Roman" w:cs="Times New Roman"/>
          <w:lang w:val="uk-UA"/>
        </w:rPr>
      </w:pPr>
      <w:r w:rsidRPr="00FF6C3D">
        <w:rPr>
          <w:rFonts w:ascii="Times New Roman" w:hAnsi="Times New Roman" w:cs="Times New Roman"/>
          <w:b/>
          <w:lang w:val="uk-UA"/>
        </w:rPr>
        <w:t>посада</w:t>
      </w:r>
      <w:r w:rsidRPr="00FF6C3D">
        <w:rPr>
          <w:rFonts w:ascii="Times New Roman" w:hAnsi="Times New Roman" w:cs="Times New Roman"/>
          <w:sz w:val="16"/>
          <w:lang w:val="uk-UA"/>
        </w:rPr>
        <w:t xml:space="preserve">  </w:t>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00A866B6">
        <w:rPr>
          <w:rFonts w:ascii="Times New Roman" w:hAnsi="Times New Roman" w:cs="Times New Roman"/>
          <w:sz w:val="16"/>
          <w:u w:val="single"/>
          <w:lang w:val="uk-UA"/>
        </w:rPr>
        <w:t>_________</w:t>
      </w:r>
      <w:r w:rsidRPr="00FF6C3D">
        <w:rPr>
          <w:rFonts w:ascii="Times New Roman" w:hAnsi="Times New Roman" w:cs="Times New Roman"/>
          <w:sz w:val="16"/>
          <w:u w:val="single"/>
          <w:lang w:val="uk-UA"/>
        </w:rPr>
        <w:tab/>
      </w:r>
      <w:r w:rsidR="00A866B6">
        <w:rPr>
          <w:rFonts w:ascii="Times New Roman" w:hAnsi="Times New Roman" w:cs="Times New Roman"/>
          <w:sz w:val="16"/>
          <w:u w:val="single"/>
          <w:lang w:val="uk-UA"/>
        </w:rPr>
        <w:t>______________________________________________________________________</w:t>
      </w:r>
    </w:p>
    <w:p w:rsidR="00FF6C3D" w:rsidRPr="00FF6C3D" w:rsidRDefault="00FF6C3D" w:rsidP="00A866B6">
      <w:pPr>
        <w:spacing w:after="0"/>
        <w:jc w:val="both"/>
        <w:rPr>
          <w:rFonts w:ascii="Times New Roman" w:hAnsi="Times New Roman" w:cs="Times New Roman"/>
          <w:sz w:val="16"/>
          <w:lang w:val="uk-UA"/>
        </w:rPr>
      </w:pPr>
      <w:r w:rsidRPr="00FF6C3D">
        <w:rPr>
          <w:rFonts w:ascii="Times New Roman" w:hAnsi="Times New Roman" w:cs="Times New Roman"/>
          <w:b/>
          <w:lang w:val="uk-UA"/>
        </w:rPr>
        <w:t>Адреса</w:t>
      </w:r>
      <w:r w:rsidRPr="00FF6C3D">
        <w:rPr>
          <w:rFonts w:ascii="Times New Roman" w:hAnsi="Times New Roman" w:cs="Times New Roman"/>
          <w:sz w:val="16"/>
          <w:lang w:val="uk-UA"/>
        </w:rPr>
        <w:t xml:space="preserve">: </w:t>
      </w:r>
      <w:r w:rsidRPr="00FF6C3D">
        <w:rPr>
          <w:rFonts w:ascii="Times New Roman" w:hAnsi="Times New Roman" w:cs="Times New Roman"/>
          <w:sz w:val="18"/>
          <w:lang w:val="uk-UA"/>
        </w:rPr>
        <w:t>робоча (індекс, обл., місто, вул., буд.</w:t>
      </w:r>
      <w:r w:rsidRPr="00FF6C3D">
        <w:rPr>
          <w:rFonts w:ascii="Times New Roman" w:hAnsi="Times New Roman" w:cs="Times New Roman"/>
          <w:sz w:val="16"/>
          <w:lang w:val="uk-UA"/>
        </w:rPr>
        <w:t xml:space="preserve">)   </w:t>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00A866B6">
        <w:rPr>
          <w:rFonts w:ascii="Times New Roman" w:hAnsi="Times New Roman" w:cs="Times New Roman"/>
          <w:sz w:val="16"/>
          <w:u w:val="single"/>
          <w:lang w:val="uk-UA"/>
        </w:rPr>
        <w:t>_________</w:t>
      </w:r>
      <w:r w:rsidRPr="00FF6C3D">
        <w:rPr>
          <w:rFonts w:ascii="Times New Roman" w:hAnsi="Times New Roman" w:cs="Times New Roman"/>
          <w:sz w:val="16"/>
          <w:u w:val="single"/>
          <w:lang w:val="uk-UA"/>
        </w:rPr>
        <w:tab/>
      </w:r>
      <w:r w:rsidR="00A866B6">
        <w:rPr>
          <w:rFonts w:ascii="Times New Roman" w:hAnsi="Times New Roman" w:cs="Times New Roman"/>
          <w:sz w:val="16"/>
          <w:u w:val="single"/>
          <w:lang w:val="uk-UA"/>
        </w:rPr>
        <w:t>______________________________________________________________________</w:t>
      </w:r>
    </w:p>
    <w:p w:rsidR="00FF6C3D" w:rsidRPr="00FF6C3D" w:rsidRDefault="00FF6C3D" w:rsidP="00A866B6">
      <w:pPr>
        <w:spacing w:after="0"/>
        <w:jc w:val="both"/>
        <w:rPr>
          <w:rFonts w:ascii="Times New Roman" w:hAnsi="Times New Roman" w:cs="Times New Roman"/>
          <w:sz w:val="16"/>
          <w:lang w:val="uk-UA"/>
        </w:rPr>
      </w:pPr>
      <w:r w:rsidRPr="00FF6C3D">
        <w:rPr>
          <w:rFonts w:ascii="Times New Roman" w:hAnsi="Times New Roman" w:cs="Times New Roman"/>
          <w:sz w:val="18"/>
          <w:lang w:val="uk-UA"/>
        </w:rPr>
        <w:t xml:space="preserve">тел./факс </w:t>
      </w:r>
      <w:r w:rsidRPr="00FF6C3D">
        <w:rPr>
          <w:rFonts w:ascii="Times New Roman" w:hAnsi="Times New Roman" w:cs="Times New Roman"/>
          <w:sz w:val="16"/>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p>
    <w:p w:rsidR="00FF6C3D" w:rsidRPr="00FF6C3D" w:rsidRDefault="00FF6C3D" w:rsidP="00A866B6">
      <w:pPr>
        <w:spacing w:after="0"/>
        <w:jc w:val="both"/>
        <w:rPr>
          <w:rFonts w:ascii="Times New Roman" w:hAnsi="Times New Roman" w:cs="Times New Roman"/>
          <w:sz w:val="16"/>
          <w:lang w:val="uk-UA"/>
        </w:rPr>
      </w:pPr>
      <w:r w:rsidRPr="00FF6C3D">
        <w:rPr>
          <w:rFonts w:ascii="Times New Roman" w:hAnsi="Times New Roman" w:cs="Times New Roman"/>
          <w:sz w:val="18"/>
          <w:lang w:val="uk-UA"/>
        </w:rPr>
        <w:t xml:space="preserve">E-mail </w:t>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p>
    <w:p w:rsidR="00FF6C3D" w:rsidRPr="00FF6C3D" w:rsidRDefault="00FF6C3D" w:rsidP="00A866B6">
      <w:pPr>
        <w:spacing w:after="0"/>
        <w:jc w:val="both"/>
        <w:rPr>
          <w:rFonts w:ascii="Times New Roman" w:hAnsi="Times New Roman" w:cs="Times New Roman"/>
          <w:sz w:val="16"/>
          <w:lang w:val="uk-UA"/>
        </w:rPr>
      </w:pPr>
      <w:r w:rsidRPr="00FF6C3D">
        <w:rPr>
          <w:rFonts w:ascii="Times New Roman" w:hAnsi="Times New Roman" w:cs="Times New Roman"/>
          <w:sz w:val="18"/>
          <w:lang w:val="uk-UA"/>
        </w:rPr>
        <w:t>Web-сайт</w:t>
      </w:r>
      <w:r w:rsidRPr="00FF6C3D">
        <w:rPr>
          <w:rFonts w:ascii="Times New Roman" w:hAnsi="Times New Roman" w:cs="Times New Roman"/>
          <w:sz w:val="16"/>
          <w:lang w:val="uk-UA"/>
        </w:rPr>
        <w:t xml:space="preserve"> </w:t>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p>
    <w:p w:rsidR="00FF6C3D" w:rsidRPr="00FF6C3D" w:rsidRDefault="00FF6C3D" w:rsidP="00A866B6">
      <w:pPr>
        <w:spacing w:after="0"/>
        <w:jc w:val="both"/>
        <w:rPr>
          <w:rFonts w:ascii="Times New Roman" w:hAnsi="Times New Roman" w:cs="Times New Roman"/>
          <w:sz w:val="16"/>
          <w:u w:val="single"/>
          <w:lang w:val="uk-UA"/>
        </w:rPr>
      </w:pPr>
      <w:r w:rsidRPr="00FF6C3D">
        <w:rPr>
          <w:rFonts w:ascii="Times New Roman" w:hAnsi="Times New Roman" w:cs="Times New Roman"/>
          <w:b/>
          <w:lang w:val="uk-UA"/>
        </w:rPr>
        <w:t>Адреса</w:t>
      </w:r>
      <w:r w:rsidRPr="00FF6C3D">
        <w:rPr>
          <w:rFonts w:ascii="Times New Roman" w:hAnsi="Times New Roman" w:cs="Times New Roman"/>
          <w:sz w:val="16"/>
          <w:lang w:val="uk-UA"/>
        </w:rPr>
        <w:t xml:space="preserve">: </w:t>
      </w:r>
      <w:r w:rsidRPr="00FF6C3D">
        <w:rPr>
          <w:rFonts w:ascii="Times New Roman" w:hAnsi="Times New Roman" w:cs="Times New Roman"/>
          <w:sz w:val="18"/>
          <w:lang w:val="uk-UA"/>
        </w:rPr>
        <w:t>домашня (індекс, обл., місто, вул., буд., тел./факс)</w:t>
      </w:r>
      <w:r w:rsidRPr="00FF6C3D">
        <w:rPr>
          <w:rFonts w:ascii="Times New Roman" w:hAnsi="Times New Roman" w:cs="Times New Roman"/>
          <w:sz w:val="16"/>
          <w:lang w:val="uk-UA"/>
        </w:rPr>
        <w:t xml:space="preserve">  </w:t>
      </w:r>
      <w:r w:rsidRPr="00FF6C3D">
        <w:rPr>
          <w:rFonts w:ascii="Times New Roman" w:hAnsi="Times New Roman" w:cs="Times New Roman"/>
          <w:sz w:val="16"/>
          <w:u w:val="single"/>
          <w:lang w:val="uk-UA"/>
        </w:rPr>
        <w:tab/>
      </w:r>
      <w:r w:rsidRPr="00FF6C3D">
        <w:rPr>
          <w:rFonts w:ascii="Times New Roman" w:hAnsi="Times New Roman" w:cs="Times New Roman"/>
          <w:i/>
          <w:u w:val="single"/>
          <w:lang w:val="uk-UA"/>
        </w:rPr>
        <w:tab/>
      </w:r>
      <w:r w:rsidRPr="00FF6C3D">
        <w:rPr>
          <w:rFonts w:ascii="Times New Roman" w:hAnsi="Times New Roman" w:cs="Times New Roman"/>
          <w:i/>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00A866B6">
        <w:rPr>
          <w:rFonts w:ascii="Times New Roman" w:hAnsi="Times New Roman" w:cs="Times New Roman"/>
          <w:sz w:val="16"/>
          <w:u w:val="single"/>
          <w:lang w:val="uk-UA"/>
        </w:rPr>
        <w:t>_________</w:t>
      </w:r>
      <w:r w:rsidRPr="00FF6C3D">
        <w:rPr>
          <w:rFonts w:ascii="Times New Roman" w:hAnsi="Times New Roman" w:cs="Times New Roman"/>
          <w:sz w:val="16"/>
          <w:u w:val="single"/>
          <w:lang w:val="uk-UA"/>
        </w:rPr>
        <w:tab/>
      </w:r>
      <w:r w:rsidR="00A866B6">
        <w:rPr>
          <w:rFonts w:ascii="Times New Roman" w:hAnsi="Times New Roman" w:cs="Times New Roman"/>
          <w:sz w:val="16"/>
          <w:u w:val="single"/>
          <w:lang w:val="uk-UA"/>
        </w:rPr>
        <w:t>______________________________________________________________________</w:t>
      </w:r>
    </w:p>
    <w:p w:rsidR="00FF6C3D" w:rsidRPr="00FF6C3D" w:rsidRDefault="00FF6C3D" w:rsidP="00A866B6">
      <w:pPr>
        <w:spacing w:after="0"/>
        <w:jc w:val="both"/>
        <w:rPr>
          <w:rFonts w:ascii="Times New Roman" w:hAnsi="Times New Roman" w:cs="Times New Roman"/>
          <w:sz w:val="16"/>
          <w:lang w:val="uk-UA"/>
        </w:rPr>
      </w:pPr>
      <w:r w:rsidRPr="00FF6C3D">
        <w:rPr>
          <w:rFonts w:ascii="Times New Roman" w:hAnsi="Times New Roman" w:cs="Times New Roman"/>
          <w:sz w:val="18"/>
          <w:lang w:val="uk-UA"/>
        </w:rPr>
        <w:t>E-mail</w:t>
      </w:r>
      <w:r w:rsidRPr="00FF6C3D">
        <w:rPr>
          <w:rFonts w:ascii="Times New Roman" w:hAnsi="Times New Roman" w:cs="Times New Roman"/>
          <w:sz w:val="16"/>
          <w:lang w:val="uk-UA"/>
        </w:rPr>
        <w:t xml:space="preserve"> </w:t>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p>
    <w:p w:rsidR="00FF6C3D" w:rsidRPr="00FF6C3D" w:rsidRDefault="00FF6C3D" w:rsidP="00A866B6">
      <w:pPr>
        <w:spacing w:after="0"/>
        <w:jc w:val="both"/>
        <w:rPr>
          <w:rFonts w:ascii="Times New Roman" w:hAnsi="Times New Roman" w:cs="Times New Roman"/>
          <w:sz w:val="16"/>
          <w:lang w:val="uk-UA"/>
        </w:rPr>
      </w:pPr>
      <w:r w:rsidRPr="00FF6C3D">
        <w:rPr>
          <w:rFonts w:ascii="Times New Roman" w:hAnsi="Times New Roman" w:cs="Times New Roman"/>
          <w:sz w:val="18"/>
          <w:lang w:val="uk-UA"/>
        </w:rPr>
        <w:t>моб. тел.</w:t>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p>
    <w:p w:rsidR="00FF6C3D" w:rsidRPr="00FF6C3D" w:rsidRDefault="00FF6C3D" w:rsidP="00A866B6">
      <w:pPr>
        <w:spacing w:after="0"/>
        <w:jc w:val="both"/>
        <w:rPr>
          <w:rFonts w:ascii="Times New Roman" w:hAnsi="Times New Roman" w:cs="Times New Roman"/>
          <w:sz w:val="18"/>
          <w:szCs w:val="18"/>
          <w:lang w:val="uk-UA"/>
        </w:rPr>
      </w:pPr>
      <w:r w:rsidRPr="00FF6C3D">
        <w:rPr>
          <w:rFonts w:ascii="Times New Roman" w:hAnsi="Times New Roman" w:cs="Times New Roman"/>
          <w:sz w:val="18"/>
          <w:szCs w:val="18"/>
          <w:lang w:val="uk-UA"/>
        </w:rPr>
        <w:t xml:space="preserve">Логін _______________________ Пароль ___________________________________ </w:t>
      </w:r>
    </w:p>
    <w:p w:rsidR="00FF6C3D" w:rsidRPr="00FF6C3D" w:rsidRDefault="00FF6C3D" w:rsidP="00A866B6">
      <w:pPr>
        <w:spacing w:after="0"/>
        <w:jc w:val="both"/>
        <w:rPr>
          <w:rFonts w:ascii="Times New Roman" w:hAnsi="Times New Roman" w:cs="Times New Roman"/>
          <w:sz w:val="18"/>
          <w:szCs w:val="18"/>
          <w:lang w:val="uk-UA"/>
        </w:rPr>
      </w:pPr>
    </w:p>
    <w:p w:rsidR="00FF6C3D" w:rsidRPr="00FF6C3D" w:rsidRDefault="00FF6C3D" w:rsidP="00A866B6">
      <w:pPr>
        <w:spacing w:after="0"/>
        <w:jc w:val="both"/>
        <w:rPr>
          <w:rFonts w:ascii="Times New Roman" w:hAnsi="Times New Roman" w:cs="Times New Roman"/>
          <w:b/>
          <w:sz w:val="24"/>
          <w:szCs w:val="24"/>
          <w:lang w:val="uk-UA"/>
        </w:rPr>
      </w:pPr>
      <w:r w:rsidRPr="00FF6C3D">
        <w:rPr>
          <w:rFonts w:ascii="Times New Roman" w:hAnsi="Times New Roman" w:cs="Times New Roman"/>
          <w:b/>
          <w:sz w:val="24"/>
          <w:szCs w:val="24"/>
          <w:lang w:val="uk-UA"/>
        </w:rPr>
        <w:t>ІІ. Вибіркова частина</w:t>
      </w:r>
    </w:p>
    <w:p w:rsidR="00FF6C3D" w:rsidRPr="00FF6C3D" w:rsidRDefault="00FF6C3D" w:rsidP="00A866B6">
      <w:pPr>
        <w:spacing w:after="0"/>
        <w:jc w:val="both"/>
        <w:rPr>
          <w:rFonts w:ascii="Times New Roman" w:hAnsi="Times New Roman" w:cs="Times New Roman"/>
          <w:sz w:val="16"/>
          <w:lang w:val="uk-UA"/>
        </w:rPr>
      </w:pPr>
      <w:r w:rsidRPr="00FF6C3D">
        <w:rPr>
          <w:rFonts w:ascii="Times New Roman" w:hAnsi="Times New Roman" w:cs="Times New Roman"/>
          <w:b/>
          <w:lang w:val="uk-UA"/>
        </w:rPr>
        <w:t xml:space="preserve">Випускна робота </w:t>
      </w:r>
      <w:r w:rsidR="00A866B6">
        <w:rPr>
          <w:rFonts w:ascii="Times New Roman" w:hAnsi="Times New Roman" w:cs="Times New Roman"/>
          <w:sz w:val="18"/>
          <w:szCs w:val="18"/>
          <w:lang w:val="uk-UA"/>
        </w:rPr>
        <w:t>(тема</w:t>
      </w:r>
      <w:r w:rsidRPr="00FF6C3D">
        <w:rPr>
          <w:rFonts w:ascii="Times New Roman" w:hAnsi="Times New Roman" w:cs="Times New Roman"/>
          <w:sz w:val="18"/>
          <w:szCs w:val="18"/>
          <w:lang w:val="uk-UA"/>
        </w:rPr>
        <w:t>)</w:t>
      </w:r>
      <w:r w:rsidRPr="00FF6C3D">
        <w:rPr>
          <w:rFonts w:ascii="Times New Roman" w:hAnsi="Times New Roman" w:cs="Times New Roman"/>
          <w:sz w:val="16"/>
          <w:lang w:val="uk-UA"/>
        </w:rPr>
        <w:t xml:space="preserve"> </w:t>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00A866B6">
        <w:rPr>
          <w:rFonts w:ascii="Times New Roman" w:hAnsi="Times New Roman" w:cs="Times New Roman"/>
          <w:sz w:val="16"/>
          <w:u w:val="single"/>
          <w:lang w:val="uk-UA"/>
        </w:rPr>
        <w:t>_________________</w:t>
      </w:r>
    </w:p>
    <w:p w:rsidR="00FF6C3D" w:rsidRPr="00FF6C3D" w:rsidRDefault="00FF6C3D" w:rsidP="00A866B6">
      <w:pPr>
        <w:spacing w:after="0"/>
        <w:jc w:val="both"/>
        <w:rPr>
          <w:rFonts w:ascii="Times New Roman" w:hAnsi="Times New Roman" w:cs="Times New Roman"/>
          <w:i/>
          <w:u w:val="single"/>
          <w:lang w:val="uk-UA"/>
        </w:rPr>
      </w:pPr>
      <w:r w:rsidRPr="00FF6C3D">
        <w:rPr>
          <w:rFonts w:ascii="Times New Roman" w:hAnsi="Times New Roman" w:cs="Times New Roman"/>
          <w:b/>
          <w:lang w:val="uk-UA"/>
        </w:rPr>
        <w:t>Науковий керівник</w:t>
      </w:r>
      <w:r w:rsidRPr="00FF6C3D">
        <w:rPr>
          <w:rFonts w:ascii="Times New Roman" w:hAnsi="Times New Roman" w:cs="Times New Roman"/>
          <w:sz w:val="16"/>
          <w:lang w:val="uk-UA"/>
        </w:rPr>
        <w:t xml:space="preserve"> </w:t>
      </w:r>
      <w:r w:rsidRPr="00FF6C3D">
        <w:rPr>
          <w:rFonts w:ascii="Times New Roman" w:hAnsi="Times New Roman" w:cs="Times New Roman"/>
          <w:sz w:val="18"/>
          <w:lang w:val="uk-UA"/>
        </w:rPr>
        <w:t xml:space="preserve">(П. І. Б., посада, кафедра, E-mail) </w:t>
      </w:r>
      <w:r w:rsidRPr="00FF6C3D">
        <w:rPr>
          <w:rFonts w:ascii="Times New Roman" w:hAnsi="Times New Roman" w:cs="Times New Roman"/>
          <w:sz w:val="16"/>
          <w:lang w:val="uk-UA"/>
        </w:rPr>
        <w:t xml:space="preserve"> </w:t>
      </w:r>
      <w:r w:rsidRPr="00FF6C3D">
        <w:rPr>
          <w:rFonts w:ascii="Times New Roman" w:hAnsi="Times New Roman" w:cs="Times New Roman"/>
          <w:i/>
          <w:u w:val="single"/>
          <w:lang w:val="uk-UA"/>
        </w:rPr>
        <w:tab/>
      </w:r>
      <w:r w:rsidRPr="00FF6C3D">
        <w:rPr>
          <w:rFonts w:ascii="Times New Roman" w:hAnsi="Times New Roman" w:cs="Times New Roman"/>
          <w:i/>
          <w:u w:val="single"/>
          <w:lang w:val="uk-UA"/>
        </w:rPr>
        <w:tab/>
      </w:r>
      <w:r w:rsidRPr="00FF6C3D">
        <w:rPr>
          <w:rFonts w:ascii="Times New Roman" w:hAnsi="Times New Roman" w:cs="Times New Roman"/>
          <w:i/>
          <w:u w:val="single"/>
          <w:lang w:val="uk-UA"/>
        </w:rPr>
        <w:tab/>
      </w:r>
    </w:p>
    <w:p w:rsidR="00FF6C3D" w:rsidRPr="00FF6C3D" w:rsidRDefault="00FF6C3D" w:rsidP="00A866B6">
      <w:pPr>
        <w:spacing w:after="0"/>
        <w:jc w:val="both"/>
        <w:rPr>
          <w:rFonts w:ascii="Times New Roman" w:hAnsi="Times New Roman" w:cs="Times New Roman"/>
          <w:sz w:val="16"/>
          <w:lang w:val="uk-UA"/>
        </w:rPr>
      </w:pP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p>
    <w:p w:rsidR="00FF6C3D" w:rsidRPr="00FF6C3D" w:rsidRDefault="00FF6C3D" w:rsidP="00A866B6">
      <w:pPr>
        <w:spacing w:after="0"/>
        <w:jc w:val="both"/>
        <w:rPr>
          <w:rFonts w:ascii="Times New Roman" w:hAnsi="Times New Roman" w:cs="Times New Roman"/>
          <w:sz w:val="18"/>
          <w:u w:val="single"/>
          <w:lang w:val="uk-UA"/>
        </w:rPr>
      </w:pPr>
      <w:r w:rsidRPr="00FF6C3D">
        <w:rPr>
          <w:rFonts w:ascii="Times New Roman" w:hAnsi="Times New Roman" w:cs="Times New Roman"/>
          <w:b/>
          <w:lang w:val="uk-UA"/>
        </w:rPr>
        <w:t>Індивідуальна навчальна практика</w:t>
      </w:r>
      <w:r w:rsidRPr="00FF6C3D">
        <w:rPr>
          <w:rFonts w:ascii="Times New Roman" w:hAnsi="Times New Roman" w:cs="Times New Roman"/>
          <w:sz w:val="16"/>
          <w:lang w:val="uk-UA"/>
        </w:rPr>
        <w:t xml:space="preserve"> </w:t>
      </w:r>
      <w:r w:rsidRPr="00FF6C3D">
        <w:rPr>
          <w:rFonts w:ascii="Times New Roman" w:hAnsi="Times New Roman" w:cs="Times New Roman"/>
          <w:sz w:val="18"/>
          <w:lang w:val="uk-UA"/>
        </w:rPr>
        <w:t xml:space="preserve">(тема, об’єкт, </w:t>
      </w:r>
      <w:r w:rsidRPr="00FF6C3D">
        <w:rPr>
          <w:rFonts w:ascii="Times New Roman" w:hAnsi="Times New Roman" w:cs="Times New Roman"/>
          <w:sz w:val="18"/>
          <w:szCs w:val="18"/>
          <w:lang w:val="uk-UA"/>
        </w:rPr>
        <w:t>бюджет часу</w:t>
      </w:r>
      <w:r w:rsidRPr="00FF6C3D">
        <w:rPr>
          <w:rFonts w:ascii="Times New Roman" w:hAnsi="Times New Roman" w:cs="Times New Roman"/>
          <w:sz w:val="18"/>
          <w:lang w:val="uk-UA"/>
        </w:rPr>
        <w:t>)</w:t>
      </w:r>
      <w:r w:rsidRPr="00FF6C3D">
        <w:rPr>
          <w:rFonts w:ascii="Times New Roman" w:hAnsi="Times New Roman" w:cs="Times New Roman"/>
          <w:sz w:val="18"/>
          <w:u w:val="single"/>
          <w:lang w:val="uk-UA"/>
        </w:rPr>
        <w:tab/>
      </w:r>
      <w:r w:rsidRPr="00FF6C3D">
        <w:rPr>
          <w:rFonts w:ascii="Times New Roman" w:hAnsi="Times New Roman" w:cs="Times New Roman"/>
          <w:sz w:val="18"/>
          <w:u w:val="single"/>
          <w:lang w:val="uk-UA"/>
        </w:rPr>
        <w:tab/>
      </w:r>
      <w:r w:rsidRPr="00FF6C3D">
        <w:rPr>
          <w:rFonts w:ascii="Times New Roman" w:hAnsi="Times New Roman" w:cs="Times New Roman"/>
          <w:sz w:val="18"/>
          <w:u w:val="single"/>
          <w:lang w:val="uk-UA"/>
        </w:rPr>
        <w:tab/>
      </w:r>
      <w:r w:rsidRPr="00FF6C3D">
        <w:rPr>
          <w:rFonts w:ascii="Times New Roman" w:hAnsi="Times New Roman" w:cs="Times New Roman"/>
          <w:sz w:val="18"/>
          <w:u w:val="single"/>
          <w:lang w:val="uk-UA"/>
        </w:rPr>
        <w:tab/>
      </w:r>
      <w:r w:rsidRPr="00FF6C3D">
        <w:rPr>
          <w:rFonts w:ascii="Times New Roman" w:hAnsi="Times New Roman" w:cs="Times New Roman"/>
          <w:sz w:val="18"/>
          <w:u w:val="single"/>
          <w:lang w:val="uk-UA"/>
        </w:rPr>
        <w:tab/>
      </w:r>
      <w:r w:rsidRPr="00FF6C3D">
        <w:rPr>
          <w:rFonts w:ascii="Times New Roman" w:hAnsi="Times New Roman" w:cs="Times New Roman"/>
          <w:sz w:val="18"/>
          <w:u w:val="single"/>
          <w:lang w:val="uk-UA"/>
        </w:rPr>
        <w:tab/>
      </w:r>
      <w:r w:rsidRPr="00FF6C3D">
        <w:rPr>
          <w:rFonts w:ascii="Times New Roman" w:hAnsi="Times New Roman" w:cs="Times New Roman"/>
          <w:sz w:val="18"/>
          <w:u w:val="single"/>
          <w:lang w:val="uk-UA"/>
        </w:rPr>
        <w:tab/>
      </w:r>
      <w:r w:rsidRPr="00FF6C3D">
        <w:rPr>
          <w:rFonts w:ascii="Times New Roman" w:hAnsi="Times New Roman" w:cs="Times New Roman"/>
          <w:sz w:val="18"/>
          <w:u w:val="single"/>
          <w:lang w:val="uk-UA"/>
        </w:rPr>
        <w:tab/>
      </w:r>
      <w:r w:rsidRPr="00FF6C3D">
        <w:rPr>
          <w:rFonts w:ascii="Times New Roman" w:hAnsi="Times New Roman" w:cs="Times New Roman"/>
          <w:sz w:val="18"/>
          <w:u w:val="single"/>
          <w:lang w:val="uk-UA"/>
        </w:rPr>
        <w:tab/>
      </w:r>
      <w:r w:rsidRPr="00FF6C3D">
        <w:rPr>
          <w:rFonts w:ascii="Times New Roman" w:hAnsi="Times New Roman" w:cs="Times New Roman"/>
          <w:sz w:val="18"/>
          <w:u w:val="single"/>
          <w:lang w:val="uk-UA"/>
        </w:rPr>
        <w:tab/>
      </w:r>
      <w:r w:rsidRPr="00FF6C3D">
        <w:rPr>
          <w:rFonts w:ascii="Times New Roman" w:hAnsi="Times New Roman" w:cs="Times New Roman"/>
          <w:sz w:val="18"/>
          <w:u w:val="single"/>
          <w:lang w:val="uk-UA"/>
        </w:rPr>
        <w:tab/>
      </w:r>
      <w:r w:rsidRPr="00FF6C3D">
        <w:rPr>
          <w:rFonts w:ascii="Times New Roman" w:hAnsi="Times New Roman" w:cs="Times New Roman"/>
          <w:sz w:val="18"/>
          <w:u w:val="single"/>
          <w:lang w:val="uk-UA"/>
        </w:rPr>
        <w:tab/>
      </w:r>
      <w:r w:rsidRPr="00FF6C3D">
        <w:rPr>
          <w:rFonts w:ascii="Times New Roman" w:hAnsi="Times New Roman" w:cs="Times New Roman"/>
          <w:sz w:val="18"/>
          <w:u w:val="single"/>
          <w:lang w:val="uk-UA"/>
        </w:rPr>
        <w:tab/>
      </w:r>
      <w:r w:rsidRPr="00FF6C3D">
        <w:rPr>
          <w:rFonts w:ascii="Times New Roman" w:hAnsi="Times New Roman" w:cs="Times New Roman"/>
          <w:sz w:val="18"/>
          <w:u w:val="single"/>
          <w:lang w:val="uk-UA"/>
        </w:rPr>
        <w:tab/>
      </w:r>
      <w:r w:rsidRPr="00FF6C3D">
        <w:rPr>
          <w:rFonts w:ascii="Times New Roman" w:hAnsi="Times New Roman" w:cs="Times New Roman"/>
          <w:sz w:val="18"/>
          <w:u w:val="single"/>
          <w:lang w:val="uk-UA"/>
        </w:rPr>
        <w:tab/>
      </w:r>
      <w:r w:rsidRPr="00FF6C3D">
        <w:rPr>
          <w:rFonts w:ascii="Times New Roman" w:hAnsi="Times New Roman" w:cs="Times New Roman"/>
          <w:sz w:val="18"/>
          <w:u w:val="single"/>
          <w:lang w:val="uk-UA"/>
        </w:rPr>
        <w:tab/>
      </w:r>
      <w:r w:rsidRPr="00FF6C3D">
        <w:rPr>
          <w:rFonts w:ascii="Times New Roman" w:hAnsi="Times New Roman" w:cs="Times New Roman"/>
          <w:sz w:val="18"/>
          <w:u w:val="single"/>
          <w:lang w:val="uk-UA"/>
        </w:rPr>
        <w:tab/>
      </w:r>
      <w:r w:rsidRPr="00FF6C3D">
        <w:rPr>
          <w:rFonts w:ascii="Times New Roman" w:hAnsi="Times New Roman" w:cs="Times New Roman"/>
          <w:sz w:val="18"/>
          <w:u w:val="single"/>
          <w:lang w:val="uk-UA"/>
        </w:rPr>
        <w:tab/>
      </w:r>
      <w:r w:rsidRPr="00FF6C3D">
        <w:rPr>
          <w:rFonts w:ascii="Times New Roman" w:hAnsi="Times New Roman" w:cs="Times New Roman"/>
          <w:sz w:val="18"/>
          <w:u w:val="single"/>
          <w:lang w:val="uk-UA"/>
        </w:rPr>
        <w:tab/>
      </w:r>
    </w:p>
    <w:p w:rsidR="00FF6C3D" w:rsidRPr="00FF6C3D" w:rsidRDefault="00FF6C3D" w:rsidP="00A866B6">
      <w:pPr>
        <w:spacing w:after="0"/>
        <w:jc w:val="both"/>
        <w:rPr>
          <w:rFonts w:ascii="Times New Roman" w:hAnsi="Times New Roman" w:cs="Times New Roman"/>
          <w:sz w:val="16"/>
          <w:u w:val="single"/>
          <w:lang w:val="uk-UA"/>
        </w:rPr>
      </w:pPr>
      <w:r w:rsidRPr="00FF6C3D">
        <w:rPr>
          <w:rFonts w:ascii="Times New Roman" w:hAnsi="Times New Roman" w:cs="Times New Roman"/>
          <w:b/>
          <w:lang w:val="uk-UA"/>
        </w:rPr>
        <w:t>Керівник навчальної практики</w:t>
      </w:r>
      <w:r w:rsidRPr="00FF6C3D">
        <w:rPr>
          <w:rFonts w:ascii="Times New Roman" w:hAnsi="Times New Roman" w:cs="Times New Roman"/>
          <w:sz w:val="16"/>
          <w:lang w:val="uk-UA"/>
        </w:rPr>
        <w:t xml:space="preserve"> </w:t>
      </w:r>
      <w:r w:rsidRPr="00FF6C3D">
        <w:rPr>
          <w:rFonts w:ascii="Times New Roman" w:hAnsi="Times New Roman" w:cs="Times New Roman"/>
          <w:sz w:val="18"/>
          <w:lang w:val="uk-UA"/>
        </w:rPr>
        <w:t>(П.І.Б., посада, E-mail)</w:t>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t xml:space="preserve"> </w:t>
      </w:r>
    </w:p>
    <w:p w:rsidR="00FF6C3D" w:rsidRPr="00FF6C3D" w:rsidRDefault="00FF6C3D" w:rsidP="00A866B6">
      <w:pPr>
        <w:spacing w:after="0"/>
        <w:jc w:val="both"/>
        <w:rPr>
          <w:rFonts w:ascii="Times New Roman" w:hAnsi="Times New Roman" w:cs="Times New Roman"/>
          <w:sz w:val="16"/>
          <w:u w:val="single"/>
          <w:lang w:val="uk-UA"/>
        </w:rPr>
      </w:pP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t xml:space="preserve"> </w:t>
      </w:r>
    </w:p>
    <w:p w:rsidR="00FF6C3D" w:rsidRPr="00FF6C3D" w:rsidRDefault="00FF6C3D" w:rsidP="00A866B6">
      <w:pPr>
        <w:spacing w:after="0"/>
        <w:jc w:val="both"/>
        <w:rPr>
          <w:rFonts w:ascii="Times New Roman" w:hAnsi="Times New Roman" w:cs="Times New Roman"/>
          <w:sz w:val="16"/>
          <w:u w:val="single"/>
          <w:lang w:val="uk-UA"/>
        </w:rPr>
      </w:pP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t xml:space="preserve"> </w:t>
      </w:r>
    </w:p>
    <w:p w:rsidR="00FF6C3D" w:rsidRPr="00FF6C3D" w:rsidRDefault="00FF6C3D" w:rsidP="00A866B6">
      <w:pPr>
        <w:spacing w:after="0"/>
        <w:jc w:val="both"/>
        <w:rPr>
          <w:rFonts w:ascii="Times New Roman" w:hAnsi="Times New Roman" w:cs="Times New Roman"/>
          <w:sz w:val="16"/>
          <w:u w:val="single"/>
          <w:lang w:val="uk-UA"/>
        </w:rPr>
      </w:pP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i/>
          <w:u w:val="single"/>
          <w:lang w:val="uk-UA"/>
        </w:rPr>
        <w:t xml:space="preserve"> </w:t>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r w:rsidRPr="00FF6C3D">
        <w:rPr>
          <w:rFonts w:ascii="Times New Roman" w:hAnsi="Times New Roman" w:cs="Times New Roman"/>
          <w:sz w:val="16"/>
          <w:u w:val="single"/>
          <w:lang w:val="uk-UA"/>
        </w:rPr>
        <w:tab/>
      </w:r>
    </w:p>
    <w:p w:rsidR="00FF6C3D" w:rsidRPr="00E3497B" w:rsidRDefault="00FF6C3D" w:rsidP="00D00D86">
      <w:pPr>
        <w:tabs>
          <w:tab w:val="num" w:pos="284"/>
        </w:tabs>
        <w:spacing w:after="0" w:line="360" w:lineRule="auto"/>
        <w:rPr>
          <w:rFonts w:ascii="Times New Roman" w:hAnsi="Times New Roman" w:cs="Times New Roman"/>
          <w:b/>
          <w:lang w:val="uk-UA"/>
        </w:rPr>
      </w:pPr>
      <w:r w:rsidRPr="00FF6C3D">
        <w:rPr>
          <w:rFonts w:ascii="Times New Roman" w:hAnsi="Times New Roman" w:cs="Times New Roman"/>
          <w:b/>
          <w:lang w:val="uk-UA"/>
        </w:rPr>
        <w:br w:type="column"/>
      </w:r>
      <w:r w:rsidR="00CD0907" w:rsidRPr="00FF6C3D">
        <w:rPr>
          <w:rFonts w:ascii="Times New Roman" w:hAnsi="Times New Roman" w:cs="Times New Roman"/>
          <w:b/>
          <w:lang w:val="uk-UA"/>
        </w:rPr>
        <w:lastRenderedPageBreak/>
        <w:t xml:space="preserve"> </w:t>
      </w:r>
      <w:r w:rsidR="00D00D86">
        <w:rPr>
          <w:rFonts w:ascii="Times New Roman" w:hAnsi="Times New Roman" w:cs="Times New Roman"/>
          <w:b/>
          <w:lang w:val="uk-UA"/>
        </w:rPr>
        <w:t>ІІІ</w:t>
      </w:r>
      <w:r w:rsidRPr="00FF6C3D">
        <w:rPr>
          <w:rFonts w:ascii="Times New Roman" w:hAnsi="Times New Roman" w:cs="Times New Roman"/>
          <w:b/>
          <w:sz w:val="24"/>
          <w:szCs w:val="24"/>
          <w:lang w:val="uk-UA"/>
        </w:rPr>
        <w:t>. Виконання навчального плану</w:t>
      </w:r>
    </w:p>
    <w:p w:rsidR="00FF6C3D" w:rsidRPr="00FF6C3D" w:rsidRDefault="00FF6C3D" w:rsidP="00FF6C3D">
      <w:pPr>
        <w:spacing w:after="0"/>
        <w:rPr>
          <w:rFonts w:ascii="Times New Roman" w:hAnsi="Times New Roman" w:cs="Times New Roman"/>
          <w:sz w:val="8"/>
          <w:szCs w:val="8"/>
          <w:lang w:val="uk-UA"/>
        </w:rPr>
      </w:pPr>
    </w:p>
    <w:tbl>
      <w:tblPr>
        <w:tblStyle w:val="a9"/>
        <w:tblW w:w="7338" w:type="dxa"/>
        <w:tblLayout w:type="fixed"/>
        <w:tblLook w:val="04A0"/>
      </w:tblPr>
      <w:tblGrid>
        <w:gridCol w:w="533"/>
        <w:gridCol w:w="3119"/>
        <w:gridCol w:w="1276"/>
        <w:gridCol w:w="1276"/>
        <w:gridCol w:w="1134"/>
      </w:tblGrid>
      <w:tr w:rsidR="000572DC" w:rsidRPr="0065192A" w:rsidTr="0065192A">
        <w:tc>
          <w:tcPr>
            <w:tcW w:w="533" w:type="dxa"/>
            <w:tcBorders>
              <w:right w:val="single" w:sz="4" w:space="0" w:color="auto"/>
            </w:tcBorders>
          </w:tcPr>
          <w:p w:rsidR="000572DC" w:rsidRPr="0065192A" w:rsidRDefault="00083EE8" w:rsidP="000572DC">
            <w:pPr>
              <w:rPr>
                <w:b/>
                <w:sz w:val="24"/>
                <w:szCs w:val="24"/>
                <w:lang w:val="uk-UA"/>
              </w:rPr>
            </w:pPr>
            <w:r w:rsidRPr="0065192A">
              <w:rPr>
                <w:b/>
                <w:sz w:val="24"/>
                <w:szCs w:val="24"/>
                <w:lang w:val="uk-UA"/>
              </w:rPr>
              <w:t>№</w:t>
            </w:r>
          </w:p>
          <w:p w:rsidR="00083EE8" w:rsidRPr="0065192A" w:rsidRDefault="00083EE8" w:rsidP="000572DC">
            <w:pPr>
              <w:rPr>
                <w:b/>
                <w:sz w:val="24"/>
                <w:szCs w:val="24"/>
                <w:lang w:val="uk-UA"/>
              </w:rPr>
            </w:pPr>
            <w:r w:rsidRPr="0065192A">
              <w:rPr>
                <w:b/>
                <w:sz w:val="24"/>
                <w:szCs w:val="24"/>
                <w:lang w:val="uk-UA"/>
              </w:rPr>
              <w:t>з/п</w:t>
            </w:r>
          </w:p>
        </w:tc>
        <w:tc>
          <w:tcPr>
            <w:tcW w:w="3119" w:type="dxa"/>
            <w:tcBorders>
              <w:left w:val="single" w:sz="4" w:space="0" w:color="auto"/>
            </w:tcBorders>
          </w:tcPr>
          <w:p w:rsidR="000572DC" w:rsidRPr="0065192A" w:rsidRDefault="00083EE8" w:rsidP="00FF6C3D">
            <w:pPr>
              <w:rPr>
                <w:b/>
                <w:sz w:val="24"/>
                <w:szCs w:val="24"/>
                <w:lang w:val="uk-UA"/>
              </w:rPr>
            </w:pPr>
            <w:r w:rsidRPr="0065192A">
              <w:rPr>
                <w:b/>
                <w:sz w:val="24"/>
                <w:szCs w:val="24"/>
                <w:lang w:val="uk-UA"/>
              </w:rPr>
              <w:t>Заходи</w:t>
            </w:r>
          </w:p>
        </w:tc>
        <w:tc>
          <w:tcPr>
            <w:tcW w:w="1276" w:type="dxa"/>
          </w:tcPr>
          <w:p w:rsidR="000572DC" w:rsidRPr="0065192A" w:rsidRDefault="000572DC" w:rsidP="00FF6C3D">
            <w:pPr>
              <w:rPr>
                <w:b/>
                <w:sz w:val="20"/>
                <w:szCs w:val="20"/>
                <w:lang w:val="uk-UA"/>
              </w:rPr>
            </w:pPr>
            <w:r w:rsidRPr="0065192A">
              <w:rPr>
                <w:b/>
                <w:sz w:val="20"/>
                <w:szCs w:val="20"/>
                <w:lang w:val="uk-UA"/>
              </w:rPr>
              <w:t>Кількість год.</w:t>
            </w:r>
            <w:r w:rsidR="00083EE8" w:rsidRPr="0065192A">
              <w:rPr>
                <w:b/>
                <w:sz w:val="20"/>
                <w:szCs w:val="20"/>
                <w:lang w:val="uk-UA"/>
              </w:rPr>
              <w:t>,</w:t>
            </w:r>
          </w:p>
          <w:p w:rsidR="00083EE8" w:rsidRPr="0065192A" w:rsidRDefault="00083EE8" w:rsidP="00FF6C3D">
            <w:pPr>
              <w:rPr>
                <w:b/>
                <w:sz w:val="20"/>
                <w:szCs w:val="20"/>
                <w:lang w:val="uk-UA"/>
              </w:rPr>
            </w:pPr>
            <w:r w:rsidRPr="0065192A">
              <w:rPr>
                <w:b/>
                <w:sz w:val="20"/>
                <w:szCs w:val="20"/>
                <w:lang w:val="uk-UA"/>
              </w:rPr>
              <w:t>Термін виконання</w:t>
            </w:r>
          </w:p>
        </w:tc>
        <w:tc>
          <w:tcPr>
            <w:tcW w:w="1276" w:type="dxa"/>
            <w:tcBorders>
              <w:right w:val="single" w:sz="4" w:space="0" w:color="auto"/>
            </w:tcBorders>
          </w:tcPr>
          <w:p w:rsidR="000572DC" w:rsidRPr="0065192A" w:rsidRDefault="00083EE8" w:rsidP="00FF6C3D">
            <w:pPr>
              <w:rPr>
                <w:b/>
                <w:sz w:val="20"/>
                <w:szCs w:val="20"/>
                <w:lang w:val="uk-UA"/>
              </w:rPr>
            </w:pPr>
            <w:r w:rsidRPr="0065192A">
              <w:rPr>
                <w:b/>
                <w:sz w:val="20"/>
                <w:szCs w:val="20"/>
                <w:lang w:val="uk-UA"/>
              </w:rPr>
              <w:t xml:space="preserve">Види контролю </w:t>
            </w:r>
          </w:p>
        </w:tc>
        <w:tc>
          <w:tcPr>
            <w:tcW w:w="1134" w:type="dxa"/>
            <w:tcBorders>
              <w:left w:val="single" w:sz="4" w:space="0" w:color="auto"/>
            </w:tcBorders>
          </w:tcPr>
          <w:p w:rsidR="0065192A" w:rsidRDefault="000572DC" w:rsidP="00FF6C3D">
            <w:pPr>
              <w:rPr>
                <w:b/>
                <w:sz w:val="20"/>
                <w:szCs w:val="20"/>
                <w:lang w:val="uk-UA"/>
              </w:rPr>
            </w:pPr>
            <w:r w:rsidRPr="0065192A">
              <w:rPr>
                <w:b/>
                <w:sz w:val="20"/>
                <w:szCs w:val="20"/>
                <w:lang w:val="uk-UA"/>
              </w:rPr>
              <w:t>Відмітка про виконан</w:t>
            </w:r>
          </w:p>
          <w:p w:rsidR="000572DC" w:rsidRPr="0065192A" w:rsidRDefault="000572DC" w:rsidP="00FF6C3D">
            <w:pPr>
              <w:rPr>
                <w:b/>
                <w:sz w:val="20"/>
                <w:szCs w:val="20"/>
                <w:lang w:val="uk-UA"/>
              </w:rPr>
            </w:pPr>
            <w:r w:rsidRPr="0065192A">
              <w:rPr>
                <w:b/>
                <w:sz w:val="20"/>
                <w:szCs w:val="20"/>
                <w:lang w:val="uk-UA"/>
              </w:rPr>
              <w:t>ня</w:t>
            </w:r>
          </w:p>
        </w:tc>
      </w:tr>
      <w:tr w:rsidR="000572DC" w:rsidRPr="00FF6C3D" w:rsidTr="0065192A">
        <w:tc>
          <w:tcPr>
            <w:tcW w:w="533" w:type="dxa"/>
            <w:tcBorders>
              <w:right w:val="single" w:sz="4" w:space="0" w:color="auto"/>
            </w:tcBorders>
          </w:tcPr>
          <w:p w:rsidR="000572DC" w:rsidRPr="00FF6C3D" w:rsidRDefault="000572DC" w:rsidP="000572DC">
            <w:pPr>
              <w:rPr>
                <w:b/>
                <w:sz w:val="24"/>
                <w:szCs w:val="24"/>
                <w:lang w:val="uk-UA"/>
              </w:rPr>
            </w:pPr>
          </w:p>
        </w:tc>
        <w:tc>
          <w:tcPr>
            <w:tcW w:w="5671" w:type="dxa"/>
            <w:gridSpan w:val="3"/>
            <w:tcBorders>
              <w:left w:val="single" w:sz="4" w:space="0" w:color="auto"/>
              <w:right w:val="single" w:sz="4" w:space="0" w:color="auto"/>
            </w:tcBorders>
          </w:tcPr>
          <w:p w:rsidR="000572DC" w:rsidRPr="00FF6C3D" w:rsidRDefault="000572DC" w:rsidP="00FF6C3D">
            <w:pPr>
              <w:rPr>
                <w:b/>
                <w:sz w:val="24"/>
                <w:szCs w:val="24"/>
                <w:lang w:val="uk-UA"/>
              </w:rPr>
            </w:pPr>
            <w:r w:rsidRPr="00FF6C3D">
              <w:rPr>
                <w:b/>
                <w:sz w:val="24"/>
                <w:szCs w:val="24"/>
                <w:lang w:val="uk-UA"/>
              </w:rPr>
              <w:t>І етап (очний)</w:t>
            </w:r>
            <w:r w:rsidR="00E7608C">
              <w:rPr>
                <w:b/>
                <w:sz w:val="24"/>
                <w:szCs w:val="24"/>
                <w:lang w:val="uk-UA"/>
              </w:rPr>
              <w:t xml:space="preserve"> 54 год.</w:t>
            </w:r>
          </w:p>
        </w:tc>
        <w:tc>
          <w:tcPr>
            <w:tcW w:w="1134" w:type="dxa"/>
            <w:tcBorders>
              <w:left w:val="single" w:sz="4" w:space="0" w:color="auto"/>
            </w:tcBorders>
          </w:tcPr>
          <w:p w:rsidR="000572DC" w:rsidRPr="00FF6C3D" w:rsidRDefault="000572DC" w:rsidP="000572DC">
            <w:pPr>
              <w:rPr>
                <w:b/>
                <w:sz w:val="24"/>
                <w:szCs w:val="24"/>
                <w:lang w:val="uk-UA"/>
              </w:rPr>
            </w:pPr>
          </w:p>
        </w:tc>
      </w:tr>
      <w:tr w:rsidR="000572DC" w:rsidRPr="0065192A" w:rsidTr="0065192A">
        <w:tc>
          <w:tcPr>
            <w:tcW w:w="533" w:type="dxa"/>
            <w:tcBorders>
              <w:right w:val="single" w:sz="4" w:space="0" w:color="auto"/>
            </w:tcBorders>
          </w:tcPr>
          <w:p w:rsidR="000572DC" w:rsidRPr="0065192A" w:rsidRDefault="000572DC" w:rsidP="00FF6C3D">
            <w:pPr>
              <w:jc w:val="left"/>
              <w:rPr>
                <w:sz w:val="24"/>
                <w:szCs w:val="24"/>
                <w:lang w:val="uk-UA"/>
              </w:rPr>
            </w:pPr>
          </w:p>
        </w:tc>
        <w:tc>
          <w:tcPr>
            <w:tcW w:w="3119" w:type="dxa"/>
            <w:tcBorders>
              <w:left w:val="single" w:sz="4" w:space="0" w:color="auto"/>
            </w:tcBorders>
          </w:tcPr>
          <w:p w:rsidR="000572DC" w:rsidRPr="0065192A" w:rsidRDefault="00083EE8" w:rsidP="00FF6C3D">
            <w:pPr>
              <w:rPr>
                <w:sz w:val="24"/>
                <w:szCs w:val="24"/>
                <w:lang w:val="uk-UA"/>
              </w:rPr>
            </w:pPr>
            <w:r w:rsidRPr="0065192A">
              <w:rPr>
                <w:sz w:val="24"/>
                <w:szCs w:val="24"/>
                <w:lang w:val="uk-UA"/>
              </w:rPr>
              <w:t>Аудиторне навчання за розкладом</w:t>
            </w:r>
          </w:p>
        </w:tc>
        <w:tc>
          <w:tcPr>
            <w:tcW w:w="1276" w:type="dxa"/>
          </w:tcPr>
          <w:p w:rsidR="00E7608C" w:rsidRPr="00A77D1A" w:rsidRDefault="00E7608C" w:rsidP="00E7608C">
            <w:pPr>
              <w:spacing w:line="276" w:lineRule="auto"/>
              <w:rPr>
                <w:sz w:val="24"/>
                <w:szCs w:val="24"/>
                <w:lang w:val="uk-UA"/>
              </w:rPr>
            </w:pPr>
            <w:r w:rsidRPr="00A77D1A">
              <w:rPr>
                <w:sz w:val="24"/>
                <w:szCs w:val="24"/>
                <w:lang w:val="uk-UA"/>
              </w:rPr>
              <w:t xml:space="preserve">________ </w:t>
            </w:r>
          </w:p>
          <w:p w:rsidR="00083EE8" w:rsidRPr="0065192A" w:rsidRDefault="00E7608C" w:rsidP="00DE7EE3">
            <w:pPr>
              <w:rPr>
                <w:sz w:val="24"/>
                <w:szCs w:val="24"/>
                <w:lang w:val="uk-UA"/>
              </w:rPr>
            </w:pPr>
            <w:r w:rsidRPr="00A77D1A">
              <w:rPr>
                <w:sz w:val="24"/>
                <w:szCs w:val="24"/>
                <w:vertAlign w:val="superscript"/>
                <w:lang w:val="uk-UA"/>
              </w:rPr>
              <w:t>дата</w:t>
            </w:r>
          </w:p>
        </w:tc>
        <w:tc>
          <w:tcPr>
            <w:tcW w:w="1276" w:type="dxa"/>
            <w:tcBorders>
              <w:right w:val="single" w:sz="4" w:space="0" w:color="auto"/>
            </w:tcBorders>
          </w:tcPr>
          <w:p w:rsidR="000572DC" w:rsidRPr="0065192A" w:rsidRDefault="00083EE8" w:rsidP="00FF6C3D">
            <w:pPr>
              <w:rPr>
                <w:sz w:val="24"/>
                <w:szCs w:val="24"/>
                <w:lang w:val="uk-UA"/>
              </w:rPr>
            </w:pPr>
            <w:r w:rsidRPr="0065192A">
              <w:rPr>
                <w:sz w:val="24"/>
                <w:szCs w:val="24"/>
                <w:lang w:val="uk-UA"/>
              </w:rPr>
              <w:t>Вхідний</w:t>
            </w:r>
          </w:p>
        </w:tc>
        <w:tc>
          <w:tcPr>
            <w:tcW w:w="1134" w:type="dxa"/>
            <w:tcBorders>
              <w:left w:val="single" w:sz="4" w:space="0" w:color="auto"/>
            </w:tcBorders>
          </w:tcPr>
          <w:p w:rsidR="000572DC" w:rsidRPr="0065192A" w:rsidRDefault="000572DC" w:rsidP="00FF6C3D">
            <w:pPr>
              <w:rPr>
                <w:sz w:val="24"/>
                <w:szCs w:val="24"/>
                <w:lang w:val="uk-UA"/>
              </w:rPr>
            </w:pPr>
          </w:p>
        </w:tc>
      </w:tr>
      <w:tr w:rsidR="00083EE8" w:rsidRPr="00FF6C3D" w:rsidTr="0065192A">
        <w:tc>
          <w:tcPr>
            <w:tcW w:w="533" w:type="dxa"/>
            <w:tcBorders>
              <w:right w:val="single" w:sz="4" w:space="0" w:color="auto"/>
            </w:tcBorders>
          </w:tcPr>
          <w:p w:rsidR="00083EE8" w:rsidRPr="00FF6C3D" w:rsidRDefault="00083EE8" w:rsidP="00FF6C3D">
            <w:pPr>
              <w:jc w:val="left"/>
              <w:rPr>
                <w:sz w:val="20"/>
                <w:szCs w:val="20"/>
                <w:lang w:val="uk-UA"/>
              </w:rPr>
            </w:pPr>
          </w:p>
        </w:tc>
        <w:tc>
          <w:tcPr>
            <w:tcW w:w="5671" w:type="dxa"/>
            <w:gridSpan w:val="3"/>
            <w:tcBorders>
              <w:left w:val="single" w:sz="4" w:space="0" w:color="auto"/>
              <w:right w:val="single" w:sz="4" w:space="0" w:color="auto"/>
            </w:tcBorders>
          </w:tcPr>
          <w:p w:rsidR="00083EE8" w:rsidRPr="00083EE8" w:rsidRDefault="00083EE8" w:rsidP="00FF6C3D">
            <w:pPr>
              <w:rPr>
                <w:b/>
                <w:sz w:val="24"/>
                <w:szCs w:val="24"/>
                <w:lang w:val="uk-UA"/>
              </w:rPr>
            </w:pPr>
            <w:r w:rsidRPr="00083EE8">
              <w:rPr>
                <w:b/>
                <w:sz w:val="24"/>
                <w:szCs w:val="24"/>
                <w:lang w:val="uk-UA"/>
              </w:rPr>
              <w:t>ІІ етап (дистанційний)</w:t>
            </w:r>
            <w:r w:rsidR="00E7608C">
              <w:rPr>
                <w:b/>
                <w:sz w:val="24"/>
                <w:szCs w:val="24"/>
                <w:lang w:val="uk-UA"/>
              </w:rPr>
              <w:t xml:space="preserve"> 108 год.</w:t>
            </w:r>
          </w:p>
        </w:tc>
        <w:tc>
          <w:tcPr>
            <w:tcW w:w="1134" w:type="dxa"/>
            <w:tcBorders>
              <w:left w:val="single" w:sz="4" w:space="0" w:color="auto"/>
            </w:tcBorders>
          </w:tcPr>
          <w:p w:rsidR="00083EE8" w:rsidRPr="00FF6C3D" w:rsidRDefault="00083EE8" w:rsidP="00FF6C3D">
            <w:pPr>
              <w:rPr>
                <w:b/>
                <w:sz w:val="20"/>
                <w:szCs w:val="20"/>
                <w:lang w:val="uk-UA"/>
              </w:rPr>
            </w:pPr>
          </w:p>
        </w:tc>
      </w:tr>
      <w:tr w:rsidR="00083EE8" w:rsidRPr="0065192A" w:rsidTr="0065192A">
        <w:tc>
          <w:tcPr>
            <w:tcW w:w="533" w:type="dxa"/>
            <w:tcBorders>
              <w:right w:val="single" w:sz="4" w:space="0" w:color="auto"/>
            </w:tcBorders>
          </w:tcPr>
          <w:p w:rsidR="00083EE8" w:rsidRPr="0065192A" w:rsidRDefault="00083EE8" w:rsidP="0065192A">
            <w:pPr>
              <w:jc w:val="left"/>
              <w:rPr>
                <w:sz w:val="24"/>
                <w:szCs w:val="24"/>
                <w:lang w:val="uk-UA"/>
              </w:rPr>
            </w:pPr>
          </w:p>
        </w:tc>
        <w:tc>
          <w:tcPr>
            <w:tcW w:w="3119" w:type="dxa"/>
            <w:tcBorders>
              <w:left w:val="single" w:sz="4" w:space="0" w:color="auto"/>
            </w:tcBorders>
          </w:tcPr>
          <w:p w:rsidR="0065192A" w:rsidRPr="0065192A" w:rsidRDefault="0065192A" w:rsidP="0065192A">
            <w:pPr>
              <w:pStyle w:val="a8"/>
              <w:numPr>
                <w:ilvl w:val="0"/>
                <w:numId w:val="26"/>
              </w:numPr>
              <w:spacing w:before="80"/>
              <w:jc w:val="left"/>
              <w:rPr>
                <w:sz w:val="24"/>
                <w:szCs w:val="24"/>
              </w:rPr>
            </w:pPr>
            <w:r w:rsidRPr="0065192A">
              <w:rPr>
                <w:sz w:val="24"/>
                <w:szCs w:val="24"/>
              </w:rPr>
              <w:t>самостійна робота</w:t>
            </w:r>
          </w:p>
          <w:p w:rsidR="0065192A" w:rsidRPr="0065192A" w:rsidRDefault="0065192A" w:rsidP="0065192A">
            <w:pPr>
              <w:pStyle w:val="a8"/>
              <w:numPr>
                <w:ilvl w:val="0"/>
                <w:numId w:val="26"/>
              </w:numPr>
              <w:spacing w:before="80"/>
              <w:jc w:val="left"/>
              <w:rPr>
                <w:sz w:val="24"/>
                <w:szCs w:val="24"/>
              </w:rPr>
            </w:pPr>
            <w:r w:rsidRPr="0065192A">
              <w:rPr>
                <w:sz w:val="24"/>
                <w:szCs w:val="24"/>
              </w:rPr>
              <w:t>проходження навчального практикуму</w:t>
            </w:r>
          </w:p>
          <w:p w:rsidR="00083EE8" w:rsidRDefault="0065192A" w:rsidP="0065192A">
            <w:pPr>
              <w:pStyle w:val="a8"/>
              <w:numPr>
                <w:ilvl w:val="0"/>
                <w:numId w:val="26"/>
              </w:numPr>
              <w:jc w:val="left"/>
              <w:rPr>
                <w:sz w:val="24"/>
                <w:szCs w:val="24"/>
                <w:lang w:val="uk-UA"/>
              </w:rPr>
            </w:pPr>
            <w:r w:rsidRPr="0065192A">
              <w:rPr>
                <w:sz w:val="24"/>
                <w:szCs w:val="24"/>
              </w:rPr>
              <w:t>написання атестаційної роботи</w:t>
            </w:r>
          </w:p>
          <w:p w:rsidR="0065192A" w:rsidRPr="0065192A" w:rsidRDefault="002D064F" w:rsidP="0065192A">
            <w:pPr>
              <w:pStyle w:val="a8"/>
              <w:numPr>
                <w:ilvl w:val="0"/>
                <w:numId w:val="26"/>
              </w:numPr>
              <w:jc w:val="left"/>
              <w:rPr>
                <w:sz w:val="24"/>
                <w:szCs w:val="24"/>
                <w:lang w:val="uk-UA"/>
              </w:rPr>
            </w:pPr>
            <w:r>
              <w:rPr>
                <w:sz w:val="24"/>
                <w:szCs w:val="24"/>
                <w:lang w:val="uk-UA"/>
              </w:rPr>
              <w:t xml:space="preserve">участь у </w:t>
            </w:r>
            <w:r w:rsidR="0065192A">
              <w:rPr>
                <w:sz w:val="24"/>
                <w:szCs w:val="24"/>
                <w:lang w:val="uk-UA"/>
              </w:rPr>
              <w:t>вебінар</w:t>
            </w:r>
            <w:r>
              <w:rPr>
                <w:sz w:val="24"/>
                <w:szCs w:val="24"/>
                <w:lang w:val="uk-UA"/>
              </w:rPr>
              <w:t>ах</w:t>
            </w:r>
          </w:p>
        </w:tc>
        <w:tc>
          <w:tcPr>
            <w:tcW w:w="1276" w:type="dxa"/>
          </w:tcPr>
          <w:p w:rsidR="00083EE8" w:rsidRPr="0065192A" w:rsidRDefault="00083EE8" w:rsidP="0065192A">
            <w:pPr>
              <w:rPr>
                <w:sz w:val="24"/>
                <w:szCs w:val="24"/>
                <w:lang w:val="uk-UA"/>
              </w:rPr>
            </w:pPr>
          </w:p>
          <w:p w:rsidR="0065192A" w:rsidRPr="0065192A" w:rsidRDefault="0065192A" w:rsidP="0065192A">
            <w:pPr>
              <w:rPr>
                <w:sz w:val="24"/>
                <w:szCs w:val="24"/>
                <w:lang w:val="uk-UA"/>
              </w:rPr>
            </w:pPr>
          </w:p>
          <w:p w:rsidR="00E7608C" w:rsidRPr="00A77D1A" w:rsidRDefault="00E7608C" w:rsidP="00E7608C">
            <w:pPr>
              <w:spacing w:line="276" w:lineRule="auto"/>
              <w:rPr>
                <w:sz w:val="24"/>
                <w:szCs w:val="24"/>
                <w:lang w:val="uk-UA"/>
              </w:rPr>
            </w:pPr>
            <w:r w:rsidRPr="00A77D1A">
              <w:rPr>
                <w:sz w:val="24"/>
                <w:szCs w:val="24"/>
                <w:lang w:val="uk-UA"/>
              </w:rPr>
              <w:t xml:space="preserve">________ </w:t>
            </w:r>
          </w:p>
          <w:p w:rsidR="00E7608C" w:rsidRPr="0065192A" w:rsidRDefault="00E7608C" w:rsidP="00E7608C">
            <w:pPr>
              <w:rPr>
                <w:sz w:val="24"/>
                <w:szCs w:val="24"/>
                <w:lang w:val="uk-UA"/>
              </w:rPr>
            </w:pPr>
            <w:r w:rsidRPr="00A77D1A">
              <w:rPr>
                <w:sz w:val="24"/>
                <w:szCs w:val="24"/>
                <w:vertAlign w:val="superscript"/>
                <w:lang w:val="uk-UA"/>
              </w:rPr>
              <w:t>дата</w:t>
            </w:r>
          </w:p>
        </w:tc>
        <w:tc>
          <w:tcPr>
            <w:tcW w:w="1276" w:type="dxa"/>
            <w:tcBorders>
              <w:right w:val="single" w:sz="4" w:space="0" w:color="auto"/>
            </w:tcBorders>
          </w:tcPr>
          <w:p w:rsidR="00083EE8" w:rsidRDefault="00083EE8" w:rsidP="0065192A">
            <w:pPr>
              <w:rPr>
                <w:sz w:val="24"/>
                <w:szCs w:val="24"/>
                <w:lang w:val="uk-UA"/>
              </w:rPr>
            </w:pPr>
          </w:p>
          <w:p w:rsidR="0065192A" w:rsidRDefault="0065192A" w:rsidP="0065192A">
            <w:pPr>
              <w:rPr>
                <w:sz w:val="24"/>
                <w:szCs w:val="24"/>
                <w:lang w:val="uk-UA"/>
              </w:rPr>
            </w:pPr>
            <w:r>
              <w:rPr>
                <w:sz w:val="24"/>
                <w:szCs w:val="24"/>
                <w:lang w:val="uk-UA"/>
              </w:rPr>
              <w:t>Поточний</w:t>
            </w:r>
          </w:p>
          <w:p w:rsidR="00E7608C" w:rsidRDefault="00E7608C" w:rsidP="0065192A">
            <w:pPr>
              <w:rPr>
                <w:sz w:val="24"/>
                <w:szCs w:val="24"/>
                <w:lang w:val="uk-UA"/>
              </w:rPr>
            </w:pPr>
          </w:p>
          <w:p w:rsidR="00E7608C" w:rsidRPr="0065192A" w:rsidRDefault="00E7608C" w:rsidP="0065192A">
            <w:pPr>
              <w:rPr>
                <w:sz w:val="24"/>
                <w:szCs w:val="24"/>
                <w:lang w:val="uk-UA"/>
              </w:rPr>
            </w:pPr>
            <w:r>
              <w:rPr>
                <w:sz w:val="24"/>
                <w:szCs w:val="24"/>
                <w:lang w:val="uk-UA"/>
              </w:rPr>
              <w:t>Модульний</w:t>
            </w:r>
          </w:p>
        </w:tc>
        <w:tc>
          <w:tcPr>
            <w:tcW w:w="1134" w:type="dxa"/>
            <w:tcBorders>
              <w:left w:val="single" w:sz="4" w:space="0" w:color="auto"/>
            </w:tcBorders>
          </w:tcPr>
          <w:p w:rsidR="00083EE8" w:rsidRPr="0065192A" w:rsidRDefault="00083EE8" w:rsidP="0065192A">
            <w:pPr>
              <w:rPr>
                <w:sz w:val="24"/>
                <w:szCs w:val="24"/>
                <w:lang w:val="uk-UA"/>
              </w:rPr>
            </w:pPr>
          </w:p>
        </w:tc>
      </w:tr>
      <w:tr w:rsidR="0065192A" w:rsidRPr="00FF6C3D" w:rsidTr="0065192A">
        <w:tc>
          <w:tcPr>
            <w:tcW w:w="533" w:type="dxa"/>
            <w:tcBorders>
              <w:right w:val="single" w:sz="4" w:space="0" w:color="auto"/>
            </w:tcBorders>
          </w:tcPr>
          <w:p w:rsidR="0065192A" w:rsidRPr="00FF6C3D" w:rsidRDefault="0065192A" w:rsidP="00FF6C3D">
            <w:pPr>
              <w:jc w:val="left"/>
              <w:rPr>
                <w:sz w:val="20"/>
                <w:szCs w:val="20"/>
                <w:lang w:val="uk-UA"/>
              </w:rPr>
            </w:pPr>
          </w:p>
        </w:tc>
        <w:tc>
          <w:tcPr>
            <w:tcW w:w="5671" w:type="dxa"/>
            <w:gridSpan w:val="3"/>
            <w:tcBorders>
              <w:left w:val="single" w:sz="4" w:space="0" w:color="auto"/>
              <w:right w:val="single" w:sz="4" w:space="0" w:color="auto"/>
            </w:tcBorders>
          </w:tcPr>
          <w:p w:rsidR="0065192A" w:rsidRPr="0065192A" w:rsidRDefault="0065192A" w:rsidP="00FF6C3D">
            <w:pPr>
              <w:rPr>
                <w:b/>
                <w:sz w:val="24"/>
                <w:szCs w:val="24"/>
                <w:lang w:val="uk-UA"/>
              </w:rPr>
            </w:pPr>
            <w:r w:rsidRPr="0065192A">
              <w:rPr>
                <w:b/>
                <w:sz w:val="24"/>
                <w:szCs w:val="24"/>
                <w:lang w:val="uk-UA"/>
              </w:rPr>
              <w:t>ІІІ етап (очний)</w:t>
            </w:r>
            <w:r w:rsidR="00E7608C">
              <w:rPr>
                <w:b/>
                <w:sz w:val="24"/>
                <w:szCs w:val="24"/>
                <w:lang w:val="uk-UA"/>
              </w:rPr>
              <w:t xml:space="preserve"> 54 год.</w:t>
            </w:r>
          </w:p>
        </w:tc>
        <w:tc>
          <w:tcPr>
            <w:tcW w:w="1134" w:type="dxa"/>
            <w:tcBorders>
              <w:left w:val="single" w:sz="4" w:space="0" w:color="auto"/>
            </w:tcBorders>
          </w:tcPr>
          <w:p w:rsidR="0065192A" w:rsidRPr="00FF6C3D" w:rsidRDefault="0065192A" w:rsidP="00FF6C3D">
            <w:pPr>
              <w:rPr>
                <w:b/>
                <w:sz w:val="20"/>
                <w:szCs w:val="20"/>
                <w:lang w:val="uk-UA"/>
              </w:rPr>
            </w:pPr>
          </w:p>
        </w:tc>
      </w:tr>
      <w:tr w:rsidR="00083EE8" w:rsidRPr="00E7608C" w:rsidTr="0065192A">
        <w:tc>
          <w:tcPr>
            <w:tcW w:w="533" w:type="dxa"/>
            <w:tcBorders>
              <w:right w:val="single" w:sz="4" w:space="0" w:color="auto"/>
            </w:tcBorders>
          </w:tcPr>
          <w:p w:rsidR="00083EE8" w:rsidRPr="00E7608C" w:rsidRDefault="00083EE8" w:rsidP="00FF6C3D">
            <w:pPr>
              <w:jc w:val="left"/>
              <w:rPr>
                <w:b/>
                <w:sz w:val="24"/>
                <w:szCs w:val="24"/>
                <w:lang w:val="uk-UA"/>
              </w:rPr>
            </w:pPr>
          </w:p>
        </w:tc>
        <w:tc>
          <w:tcPr>
            <w:tcW w:w="3119" w:type="dxa"/>
            <w:tcBorders>
              <w:left w:val="single" w:sz="4" w:space="0" w:color="auto"/>
            </w:tcBorders>
          </w:tcPr>
          <w:p w:rsidR="00083EE8" w:rsidRPr="00E7608C" w:rsidRDefault="0065192A" w:rsidP="00FF6C3D">
            <w:pPr>
              <w:rPr>
                <w:b/>
                <w:sz w:val="24"/>
                <w:szCs w:val="24"/>
                <w:lang w:val="uk-UA"/>
              </w:rPr>
            </w:pPr>
            <w:r w:rsidRPr="00E7608C">
              <w:rPr>
                <w:sz w:val="24"/>
                <w:szCs w:val="24"/>
                <w:lang w:val="uk-UA"/>
              </w:rPr>
              <w:t>Аудиторне навчання за розкладом</w:t>
            </w:r>
          </w:p>
        </w:tc>
        <w:tc>
          <w:tcPr>
            <w:tcW w:w="1276" w:type="dxa"/>
          </w:tcPr>
          <w:p w:rsidR="00E7608C" w:rsidRPr="00A77D1A" w:rsidRDefault="00E7608C" w:rsidP="00E7608C">
            <w:pPr>
              <w:spacing w:line="276" w:lineRule="auto"/>
              <w:rPr>
                <w:sz w:val="24"/>
                <w:szCs w:val="24"/>
                <w:lang w:val="uk-UA"/>
              </w:rPr>
            </w:pPr>
            <w:r w:rsidRPr="00A77D1A">
              <w:rPr>
                <w:sz w:val="24"/>
                <w:szCs w:val="24"/>
                <w:lang w:val="uk-UA"/>
              </w:rPr>
              <w:t xml:space="preserve">________ </w:t>
            </w:r>
          </w:p>
          <w:p w:rsidR="00083EE8" w:rsidRPr="00E7608C" w:rsidRDefault="00E7608C" w:rsidP="00E7608C">
            <w:pPr>
              <w:rPr>
                <w:b/>
                <w:sz w:val="24"/>
                <w:szCs w:val="24"/>
                <w:lang w:val="uk-UA"/>
              </w:rPr>
            </w:pPr>
            <w:r w:rsidRPr="00A77D1A">
              <w:rPr>
                <w:sz w:val="24"/>
                <w:szCs w:val="24"/>
                <w:vertAlign w:val="superscript"/>
                <w:lang w:val="uk-UA"/>
              </w:rPr>
              <w:t>дата</w:t>
            </w:r>
          </w:p>
        </w:tc>
        <w:tc>
          <w:tcPr>
            <w:tcW w:w="1276" w:type="dxa"/>
            <w:tcBorders>
              <w:right w:val="single" w:sz="4" w:space="0" w:color="auto"/>
            </w:tcBorders>
          </w:tcPr>
          <w:p w:rsidR="00083EE8" w:rsidRPr="00E7608C" w:rsidRDefault="00E7608C" w:rsidP="00FF6C3D">
            <w:pPr>
              <w:rPr>
                <w:sz w:val="24"/>
                <w:szCs w:val="24"/>
                <w:lang w:val="uk-UA"/>
              </w:rPr>
            </w:pPr>
            <w:r w:rsidRPr="00E7608C">
              <w:rPr>
                <w:sz w:val="24"/>
                <w:szCs w:val="24"/>
                <w:lang w:val="uk-UA"/>
              </w:rPr>
              <w:t>Модульний</w:t>
            </w:r>
          </w:p>
        </w:tc>
        <w:tc>
          <w:tcPr>
            <w:tcW w:w="1134" w:type="dxa"/>
            <w:tcBorders>
              <w:left w:val="single" w:sz="4" w:space="0" w:color="auto"/>
            </w:tcBorders>
          </w:tcPr>
          <w:p w:rsidR="00083EE8" w:rsidRPr="00E7608C" w:rsidRDefault="00083EE8" w:rsidP="00FF6C3D">
            <w:pPr>
              <w:rPr>
                <w:sz w:val="24"/>
                <w:szCs w:val="24"/>
                <w:lang w:val="uk-UA"/>
              </w:rPr>
            </w:pPr>
          </w:p>
        </w:tc>
      </w:tr>
      <w:tr w:rsidR="00083EE8" w:rsidRPr="00E7608C" w:rsidTr="0065192A">
        <w:tc>
          <w:tcPr>
            <w:tcW w:w="533" w:type="dxa"/>
            <w:tcBorders>
              <w:right w:val="single" w:sz="4" w:space="0" w:color="auto"/>
            </w:tcBorders>
          </w:tcPr>
          <w:p w:rsidR="00083EE8" w:rsidRPr="00E7608C" w:rsidRDefault="00083EE8" w:rsidP="00FF6C3D">
            <w:pPr>
              <w:jc w:val="left"/>
              <w:rPr>
                <w:sz w:val="24"/>
                <w:szCs w:val="24"/>
                <w:lang w:val="uk-UA"/>
              </w:rPr>
            </w:pPr>
          </w:p>
        </w:tc>
        <w:tc>
          <w:tcPr>
            <w:tcW w:w="3119" w:type="dxa"/>
            <w:tcBorders>
              <w:left w:val="single" w:sz="4" w:space="0" w:color="auto"/>
            </w:tcBorders>
          </w:tcPr>
          <w:p w:rsidR="00083EE8" w:rsidRPr="00E7608C" w:rsidRDefault="00E7608C" w:rsidP="00FF6C3D">
            <w:pPr>
              <w:rPr>
                <w:sz w:val="24"/>
                <w:szCs w:val="24"/>
                <w:lang w:val="uk-UA"/>
              </w:rPr>
            </w:pPr>
            <w:r w:rsidRPr="00E7608C">
              <w:rPr>
                <w:sz w:val="24"/>
                <w:szCs w:val="24"/>
                <w:lang w:val="uk-UA"/>
              </w:rPr>
              <w:t>Комплексний залік</w:t>
            </w:r>
          </w:p>
        </w:tc>
        <w:tc>
          <w:tcPr>
            <w:tcW w:w="1276" w:type="dxa"/>
          </w:tcPr>
          <w:p w:rsidR="00E7608C" w:rsidRPr="00A77D1A" w:rsidRDefault="00E7608C" w:rsidP="00E7608C">
            <w:pPr>
              <w:spacing w:line="276" w:lineRule="auto"/>
              <w:rPr>
                <w:sz w:val="24"/>
                <w:szCs w:val="24"/>
                <w:lang w:val="uk-UA"/>
              </w:rPr>
            </w:pPr>
            <w:r w:rsidRPr="00A77D1A">
              <w:rPr>
                <w:sz w:val="24"/>
                <w:szCs w:val="24"/>
                <w:lang w:val="uk-UA"/>
              </w:rPr>
              <w:t xml:space="preserve">________ </w:t>
            </w:r>
          </w:p>
          <w:p w:rsidR="00083EE8" w:rsidRPr="00E7608C" w:rsidRDefault="00E7608C" w:rsidP="00E7608C">
            <w:pPr>
              <w:rPr>
                <w:b/>
                <w:sz w:val="24"/>
                <w:szCs w:val="24"/>
                <w:lang w:val="uk-UA"/>
              </w:rPr>
            </w:pPr>
            <w:r w:rsidRPr="00A77D1A">
              <w:rPr>
                <w:sz w:val="24"/>
                <w:szCs w:val="24"/>
                <w:vertAlign w:val="superscript"/>
                <w:lang w:val="uk-UA"/>
              </w:rPr>
              <w:t>дата</w:t>
            </w:r>
          </w:p>
        </w:tc>
        <w:tc>
          <w:tcPr>
            <w:tcW w:w="1276" w:type="dxa"/>
            <w:tcBorders>
              <w:right w:val="single" w:sz="4" w:space="0" w:color="auto"/>
            </w:tcBorders>
          </w:tcPr>
          <w:p w:rsidR="00083EE8" w:rsidRPr="00E7608C" w:rsidRDefault="00E7608C" w:rsidP="00FF6C3D">
            <w:pPr>
              <w:rPr>
                <w:sz w:val="24"/>
                <w:szCs w:val="24"/>
                <w:lang w:val="uk-UA"/>
              </w:rPr>
            </w:pPr>
            <w:r>
              <w:rPr>
                <w:sz w:val="24"/>
                <w:szCs w:val="24"/>
                <w:lang w:val="uk-UA"/>
              </w:rPr>
              <w:t>Підсумковий</w:t>
            </w:r>
          </w:p>
        </w:tc>
        <w:tc>
          <w:tcPr>
            <w:tcW w:w="1134" w:type="dxa"/>
            <w:tcBorders>
              <w:left w:val="single" w:sz="4" w:space="0" w:color="auto"/>
            </w:tcBorders>
          </w:tcPr>
          <w:p w:rsidR="00083EE8" w:rsidRPr="00E7608C" w:rsidRDefault="00083EE8" w:rsidP="00FF6C3D">
            <w:pPr>
              <w:rPr>
                <w:sz w:val="24"/>
                <w:szCs w:val="24"/>
                <w:lang w:val="uk-UA"/>
              </w:rPr>
            </w:pPr>
          </w:p>
        </w:tc>
      </w:tr>
      <w:tr w:rsidR="00083EE8" w:rsidRPr="00E7608C" w:rsidTr="0065192A">
        <w:tc>
          <w:tcPr>
            <w:tcW w:w="533" w:type="dxa"/>
            <w:tcBorders>
              <w:right w:val="single" w:sz="4" w:space="0" w:color="auto"/>
            </w:tcBorders>
          </w:tcPr>
          <w:p w:rsidR="00083EE8" w:rsidRPr="00E7608C" w:rsidRDefault="00083EE8" w:rsidP="00FF6C3D">
            <w:pPr>
              <w:jc w:val="left"/>
              <w:rPr>
                <w:sz w:val="24"/>
                <w:szCs w:val="24"/>
                <w:lang w:val="uk-UA"/>
              </w:rPr>
            </w:pPr>
          </w:p>
        </w:tc>
        <w:tc>
          <w:tcPr>
            <w:tcW w:w="3119" w:type="dxa"/>
            <w:tcBorders>
              <w:left w:val="single" w:sz="4" w:space="0" w:color="auto"/>
            </w:tcBorders>
          </w:tcPr>
          <w:p w:rsidR="00083EE8" w:rsidRPr="00E7608C" w:rsidRDefault="00E7608C" w:rsidP="00FF6C3D">
            <w:pPr>
              <w:rPr>
                <w:sz w:val="24"/>
                <w:szCs w:val="24"/>
                <w:lang w:val="uk-UA"/>
              </w:rPr>
            </w:pPr>
            <w:r w:rsidRPr="00E7608C">
              <w:rPr>
                <w:sz w:val="24"/>
                <w:szCs w:val="24"/>
                <w:lang w:val="uk-UA"/>
              </w:rPr>
              <w:t>Захист випускної творчої роботи</w:t>
            </w:r>
          </w:p>
        </w:tc>
        <w:tc>
          <w:tcPr>
            <w:tcW w:w="1276" w:type="dxa"/>
          </w:tcPr>
          <w:p w:rsidR="00E7608C" w:rsidRPr="00A77D1A" w:rsidRDefault="00E7608C" w:rsidP="00E7608C">
            <w:pPr>
              <w:spacing w:line="276" w:lineRule="auto"/>
              <w:rPr>
                <w:sz w:val="24"/>
                <w:szCs w:val="24"/>
                <w:lang w:val="uk-UA"/>
              </w:rPr>
            </w:pPr>
            <w:r w:rsidRPr="00A77D1A">
              <w:rPr>
                <w:sz w:val="24"/>
                <w:szCs w:val="24"/>
                <w:lang w:val="uk-UA"/>
              </w:rPr>
              <w:t xml:space="preserve">________ </w:t>
            </w:r>
          </w:p>
          <w:p w:rsidR="00083EE8" w:rsidRPr="00E7608C" w:rsidRDefault="00E7608C" w:rsidP="00E7608C">
            <w:pPr>
              <w:rPr>
                <w:b/>
                <w:sz w:val="24"/>
                <w:szCs w:val="24"/>
                <w:lang w:val="uk-UA"/>
              </w:rPr>
            </w:pPr>
            <w:r w:rsidRPr="00A77D1A">
              <w:rPr>
                <w:sz w:val="24"/>
                <w:szCs w:val="24"/>
                <w:vertAlign w:val="superscript"/>
                <w:lang w:val="uk-UA"/>
              </w:rPr>
              <w:t>дата</w:t>
            </w:r>
          </w:p>
        </w:tc>
        <w:tc>
          <w:tcPr>
            <w:tcW w:w="1276" w:type="dxa"/>
            <w:tcBorders>
              <w:right w:val="single" w:sz="4" w:space="0" w:color="auto"/>
            </w:tcBorders>
          </w:tcPr>
          <w:p w:rsidR="00083EE8" w:rsidRPr="00E7608C" w:rsidRDefault="00E7608C" w:rsidP="00FF6C3D">
            <w:pPr>
              <w:rPr>
                <w:sz w:val="24"/>
                <w:szCs w:val="24"/>
                <w:lang w:val="uk-UA"/>
              </w:rPr>
            </w:pPr>
            <w:r>
              <w:rPr>
                <w:sz w:val="24"/>
                <w:szCs w:val="24"/>
                <w:lang w:val="uk-UA"/>
              </w:rPr>
              <w:t>Підсумковий</w:t>
            </w:r>
          </w:p>
        </w:tc>
        <w:tc>
          <w:tcPr>
            <w:tcW w:w="1134" w:type="dxa"/>
            <w:tcBorders>
              <w:left w:val="single" w:sz="4" w:space="0" w:color="auto"/>
            </w:tcBorders>
          </w:tcPr>
          <w:p w:rsidR="00083EE8" w:rsidRPr="00E7608C" w:rsidRDefault="00083EE8" w:rsidP="00FF6C3D">
            <w:pPr>
              <w:rPr>
                <w:sz w:val="24"/>
                <w:szCs w:val="24"/>
                <w:lang w:val="uk-UA"/>
              </w:rPr>
            </w:pPr>
          </w:p>
        </w:tc>
      </w:tr>
      <w:tr w:rsidR="00083EE8" w:rsidRPr="00E7608C" w:rsidTr="0065192A">
        <w:tc>
          <w:tcPr>
            <w:tcW w:w="533" w:type="dxa"/>
            <w:tcBorders>
              <w:right w:val="single" w:sz="4" w:space="0" w:color="auto"/>
            </w:tcBorders>
          </w:tcPr>
          <w:p w:rsidR="00083EE8" w:rsidRPr="00E7608C" w:rsidRDefault="00083EE8" w:rsidP="00FF6C3D">
            <w:pPr>
              <w:jc w:val="left"/>
              <w:rPr>
                <w:sz w:val="24"/>
                <w:szCs w:val="24"/>
                <w:lang w:val="uk-UA"/>
              </w:rPr>
            </w:pPr>
          </w:p>
        </w:tc>
        <w:tc>
          <w:tcPr>
            <w:tcW w:w="3119" w:type="dxa"/>
            <w:tcBorders>
              <w:left w:val="single" w:sz="4" w:space="0" w:color="auto"/>
            </w:tcBorders>
          </w:tcPr>
          <w:p w:rsidR="00083EE8" w:rsidRPr="00E7608C" w:rsidRDefault="00E7608C" w:rsidP="00FF6C3D">
            <w:pPr>
              <w:rPr>
                <w:sz w:val="24"/>
                <w:szCs w:val="24"/>
                <w:lang w:val="uk-UA"/>
              </w:rPr>
            </w:pPr>
            <w:r w:rsidRPr="00E7608C">
              <w:rPr>
                <w:sz w:val="24"/>
                <w:szCs w:val="24"/>
                <w:lang w:val="uk-UA"/>
              </w:rPr>
              <w:t>Конференція з обміну досвідом</w:t>
            </w:r>
          </w:p>
        </w:tc>
        <w:tc>
          <w:tcPr>
            <w:tcW w:w="1276" w:type="dxa"/>
          </w:tcPr>
          <w:p w:rsidR="00E7608C" w:rsidRPr="00A77D1A" w:rsidRDefault="00E7608C" w:rsidP="00E7608C">
            <w:pPr>
              <w:spacing w:line="276" w:lineRule="auto"/>
              <w:rPr>
                <w:sz w:val="24"/>
                <w:szCs w:val="24"/>
                <w:lang w:val="uk-UA"/>
              </w:rPr>
            </w:pPr>
            <w:r w:rsidRPr="00A77D1A">
              <w:rPr>
                <w:sz w:val="24"/>
                <w:szCs w:val="24"/>
                <w:lang w:val="uk-UA"/>
              </w:rPr>
              <w:t xml:space="preserve">________ </w:t>
            </w:r>
          </w:p>
          <w:p w:rsidR="00083EE8" w:rsidRPr="00E7608C" w:rsidRDefault="00E7608C" w:rsidP="00E7608C">
            <w:pPr>
              <w:rPr>
                <w:b/>
                <w:sz w:val="24"/>
                <w:szCs w:val="24"/>
                <w:lang w:val="uk-UA"/>
              </w:rPr>
            </w:pPr>
            <w:r w:rsidRPr="00A77D1A">
              <w:rPr>
                <w:sz w:val="24"/>
                <w:szCs w:val="24"/>
                <w:vertAlign w:val="superscript"/>
                <w:lang w:val="uk-UA"/>
              </w:rPr>
              <w:t>дата</w:t>
            </w:r>
          </w:p>
        </w:tc>
        <w:tc>
          <w:tcPr>
            <w:tcW w:w="1276" w:type="dxa"/>
            <w:tcBorders>
              <w:right w:val="single" w:sz="4" w:space="0" w:color="auto"/>
            </w:tcBorders>
          </w:tcPr>
          <w:p w:rsidR="00083EE8" w:rsidRPr="00E7608C" w:rsidRDefault="00E7608C" w:rsidP="00FF6C3D">
            <w:pPr>
              <w:rPr>
                <w:sz w:val="24"/>
                <w:szCs w:val="24"/>
                <w:lang w:val="uk-UA"/>
              </w:rPr>
            </w:pPr>
            <w:r>
              <w:rPr>
                <w:sz w:val="24"/>
                <w:szCs w:val="24"/>
                <w:lang w:val="uk-UA"/>
              </w:rPr>
              <w:t>Підсумковий</w:t>
            </w:r>
          </w:p>
        </w:tc>
        <w:tc>
          <w:tcPr>
            <w:tcW w:w="1134" w:type="dxa"/>
            <w:tcBorders>
              <w:left w:val="single" w:sz="4" w:space="0" w:color="auto"/>
            </w:tcBorders>
          </w:tcPr>
          <w:p w:rsidR="00083EE8" w:rsidRPr="00E7608C" w:rsidRDefault="00083EE8" w:rsidP="00FF6C3D">
            <w:pPr>
              <w:rPr>
                <w:sz w:val="24"/>
                <w:szCs w:val="24"/>
                <w:lang w:val="uk-UA"/>
              </w:rPr>
            </w:pPr>
          </w:p>
        </w:tc>
      </w:tr>
    </w:tbl>
    <w:p w:rsidR="00E7608C" w:rsidRDefault="00E7608C" w:rsidP="00FF6C3D">
      <w:pPr>
        <w:spacing w:after="0" w:line="360" w:lineRule="auto"/>
        <w:ind w:firstLine="709"/>
        <w:jc w:val="both"/>
        <w:rPr>
          <w:rFonts w:ascii="Times New Roman" w:hAnsi="Times New Roman" w:cs="Times New Roman"/>
          <w:lang w:val="uk-UA"/>
        </w:rPr>
      </w:pPr>
    </w:p>
    <w:p w:rsidR="00FF6C3D" w:rsidRPr="00FF6C3D" w:rsidRDefault="00FF6C3D" w:rsidP="00FF6C3D">
      <w:pPr>
        <w:spacing w:after="0" w:line="360" w:lineRule="auto"/>
        <w:ind w:firstLine="709"/>
        <w:jc w:val="both"/>
        <w:rPr>
          <w:rFonts w:ascii="Times New Roman" w:hAnsi="Times New Roman" w:cs="Times New Roman"/>
          <w:lang w:val="uk-UA"/>
        </w:rPr>
      </w:pPr>
      <w:r w:rsidRPr="00FF6C3D">
        <w:rPr>
          <w:rFonts w:ascii="Times New Roman" w:hAnsi="Times New Roman" w:cs="Times New Roman"/>
          <w:lang w:val="uk-UA"/>
        </w:rPr>
        <w:t xml:space="preserve">Слухач ________________ ___________________ </w:t>
      </w:r>
    </w:p>
    <w:p w:rsidR="00FF6C3D" w:rsidRPr="00FF6C3D" w:rsidRDefault="00FF6C3D" w:rsidP="00FF6C3D">
      <w:pPr>
        <w:spacing w:after="0" w:line="360" w:lineRule="auto"/>
        <w:ind w:left="1415" w:firstLine="709"/>
        <w:jc w:val="both"/>
        <w:rPr>
          <w:rFonts w:ascii="Times New Roman" w:hAnsi="Times New Roman" w:cs="Times New Roman"/>
          <w:vertAlign w:val="superscript"/>
          <w:lang w:val="uk-UA"/>
        </w:rPr>
      </w:pPr>
      <w:r w:rsidRPr="00FF6C3D">
        <w:rPr>
          <w:rFonts w:ascii="Times New Roman" w:hAnsi="Times New Roman" w:cs="Times New Roman"/>
          <w:vertAlign w:val="superscript"/>
          <w:lang w:val="uk-UA"/>
        </w:rPr>
        <w:t>(підпис)</w:t>
      </w:r>
      <w:r w:rsidRPr="00FF6C3D">
        <w:rPr>
          <w:rFonts w:ascii="Times New Roman" w:hAnsi="Times New Roman" w:cs="Times New Roman"/>
          <w:vertAlign w:val="superscript"/>
          <w:lang w:val="uk-UA"/>
        </w:rPr>
        <w:tab/>
      </w:r>
      <w:r w:rsidRPr="00FF6C3D">
        <w:rPr>
          <w:rFonts w:ascii="Times New Roman" w:hAnsi="Times New Roman" w:cs="Times New Roman"/>
          <w:vertAlign w:val="superscript"/>
          <w:lang w:val="uk-UA"/>
        </w:rPr>
        <w:tab/>
      </w:r>
      <w:r w:rsidRPr="00FF6C3D">
        <w:rPr>
          <w:rFonts w:ascii="Times New Roman" w:hAnsi="Times New Roman" w:cs="Times New Roman"/>
          <w:vertAlign w:val="superscript"/>
          <w:lang w:val="uk-UA"/>
        </w:rPr>
        <w:tab/>
        <w:t>(ініціали, прізвище)</w:t>
      </w:r>
    </w:p>
    <w:p w:rsidR="00FF6C3D" w:rsidRPr="00FF6C3D" w:rsidRDefault="00FF6C3D" w:rsidP="00FF6C3D">
      <w:pPr>
        <w:spacing w:after="0" w:line="360" w:lineRule="auto"/>
        <w:ind w:firstLine="709"/>
        <w:jc w:val="both"/>
        <w:rPr>
          <w:rFonts w:ascii="Times New Roman" w:hAnsi="Times New Roman" w:cs="Times New Roman"/>
          <w:lang w:val="uk-UA"/>
        </w:rPr>
      </w:pPr>
      <w:r w:rsidRPr="00FF6C3D">
        <w:rPr>
          <w:rFonts w:ascii="Times New Roman" w:hAnsi="Times New Roman" w:cs="Times New Roman"/>
          <w:lang w:val="uk-UA"/>
        </w:rPr>
        <w:t xml:space="preserve">Куратор-тьютор _____________ _______________ </w:t>
      </w:r>
    </w:p>
    <w:p w:rsidR="00FF6C3D" w:rsidRPr="00FF6C3D" w:rsidRDefault="002D064F" w:rsidP="00FF6C3D">
      <w:pPr>
        <w:spacing w:after="0" w:line="360" w:lineRule="auto"/>
        <w:ind w:left="1415" w:firstLine="709"/>
        <w:jc w:val="both"/>
        <w:rPr>
          <w:rFonts w:ascii="Times New Roman" w:hAnsi="Times New Roman" w:cs="Times New Roman"/>
          <w:vertAlign w:val="superscript"/>
          <w:lang w:val="uk-UA"/>
        </w:rPr>
      </w:pPr>
      <w:r>
        <w:rPr>
          <w:rFonts w:ascii="Times New Roman" w:hAnsi="Times New Roman" w:cs="Times New Roman"/>
          <w:vertAlign w:val="superscript"/>
          <w:lang w:val="uk-UA"/>
        </w:rPr>
        <w:t xml:space="preserve">        </w:t>
      </w:r>
      <w:r w:rsidR="00FF6C3D" w:rsidRPr="00FF6C3D">
        <w:rPr>
          <w:rFonts w:ascii="Times New Roman" w:hAnsi="Times New Roman" w:cs="Times New Roman"/>
          <w:vertAlign w:val="superscript"/>
          <w:lang w:val="uk-UA"/>
        </w:rPr>
        <w:t>(підпис)</w:t>
      </w:r>
      <w:r w:rsidR="00FF6C3D" w:rsidRPr="00FF6C3D">
        <w:rPr>
          <w:rFonts w:ascii="Times New Roman" w:hAnsi="Times New Roman" w:cs="Times New Roman"/>
          <w:vertAlign w:val="superscript"/>
          <w:lang w:val="uk-UA"/>
        </w:rPr>
        <w:tab/>
      </w:r>
      <w:r w:rsidR="00FF6C3D" w:rsidRPr="00FF6C3D">
        <w:rPr>
          <w:rFonts w:ascii="Times New Roman" w:hAnsi="Times New Roman" w:cs="Times New Roman"/>
          <w:vertAlign w:val="superscript"/>
          <w:lang w:val="uk-UA"/>
        </w:rPr>
        <w:tab/>
      </w:r>
      <w:r w:rsidR="00FF6C3D" w:rsidRPr="00FF6C3D">
        <w:rPr>
          <w:rFonts w:ascii="Times New Roman" w:hAnsi="Times New Roman" w:cs="Times New Roman"/>
          <w:vertAlign w:val="superscript"/>
          <w:lang w:val="uk-UA"/>
        </w:rPr>
        <w:tab/>
        <w:t>(ініціали, прізвище)</w:t>
      </w:r>
    </w:p>
    <w:p w:rsidR="00FF6C3D" w:rsidRPr="00FF6C3D" w:rsidRDefault="002D064F" w:rsidP="00FF6C3D">
      <w:pPr>
        <w:tabs>
          <w:tab w:val="left" w:pos="1080"/>
        </w:tabs>
        <w:spacing w:after="0"/>
        <w:rPr>
          <w:rFonts w:ascii="Times New Roman" w:hAnsi="Times New Roman" w:cs="Times New Roman"/>
          <w:b/>
          <w:lang w:val="uk-UA"/>
        </w:rPr>
      </w:pPr>
      <w:r>
        <w:rPr>
          <w:rFonts w:ascii="Times New Roman" w:hAnsi="Times New Roman" w:cs="Times New Roman"/>
          <w:b/>
          <w:lang w:val="uk-UA"/>
        </w:rPr>
        <w:t xml:space="preserve">           ІV</w:t>
      </w:r>
      <w:r w:rsidR="00FF6C3D" w:rsidRPr="00FF6C3D">
        <w:rPr>
          <w:rFonts w:ascii="Times New Roman" w:hAnsi="Times New Roman" w:cs="Times New Roman"/>
          <w:b/>
          <w:lang w:val="uk-UA"/>
        </w:rPr>
        <w:t>. Довідкова інформація</w:t>
      </w:r>
    </w:p>
    <w:p w:rsidR="00FF6C3D" w:rsidRPr="00FF6C3D" w:rsidRDefault="00FF6C3D" w:rsidP="00FF6C3D">
      <w:pPr>
        <w:spacing w:after="0"/>
        <w:rPr>
          <w:rFonts w:ascii="Times New Roman" w:hAnsi="Times New Roman" w:cs="Times New Roman"/>
          <w:b/>
          <w:lang w:val="uk-UA"/>
        </w:rPr>
      </w:pPr>
    </w:p>
    <w:p w:rsidR="00FF6C3D" w:rsidRPr="00FF6C3D" w:rsidRDefault="00FF6C3D" w:rsidP="00FF6C3D">
      <w:pPr>
        <w:spacing w:after="0"/>
        <w:ind w:firstLine="567"/>
        <w:jc w:val="both"/>
        <w:rPr>
          <w:rFonts w:ascii="Times New Roman" w:hAnsi="Times New Roman" w:cs="Times New Roman"/>
          <w:b/>
          <w:lang w:val="uk-UA"/>
        </w:rPr>
      </w:pPr>
      <w:r w:rsidRPr="00FF6C3D">
        <w:rPr>
          <w:rFonts w:ascii="Times New Roman" w:hAnsi="Times New Roman" w:cs="Times New Roman"/>
          <w:b/>
          <w:lang w:val="uk-UA"/>
        </w:rPr>
        <w:t xml:space="preserve">1. Адреса: </w:t>
      </w:r>
    </w:p>
    <w:p w:rsidR="00FF6C3D" w:rsidRPr="00FF6C3D" w:rsidRDefault="002D064F" w:rsidP="00FF6C3D">
      <w:pPr>
        <w:spacing w:after="0"/>
        <w:ind w:firstLine="567"/>
        <w:jc w:val="both"/>
        <w:rPr>
          <w:rFonts w:ascii="Times New Roman" w:hAnsi="Times New Roman" w:cs="Times New Roman"/>
          <w:lang w:val="uk-UA"/>
        </w:rPr>
      </w:pPr>
      <w:r>
        <w:rPr>
          <w:rFonts w:ascii="Times New Roman" w:hAnsi="Times New Roman" w:cs="Times New Roman"/>
          <w:lang w:val="uk-UA"/>
        </w:rPr>
        <w:t>37034</w:t>
      </w:r>
      <w:r w:rsidR="00FF6C3D" w:rsidRPr="00FF6C3D">
        <w:rPr>
          <w:rFonts w:ascii="Times New Roman" w:hAnsi="Times New Roman" w:cs="Times New Roman"/>
          <w:lang w:val="uk-UA"/>
        </w:rPr>
        <w:t>, м</w:t>
      </w:r>
      <w:r>
        <w:rPr>
          <w:rFonts w:ascii="Times New Roman" w:hAnsi="Times New Roman" w:cs="Times New Roman"/>
          <w:lang w:val="uk-UA"/>
        </w:rPr>
        <w:t>. Херсон</w:t>
      </w:r>
      <w:r w:rsidR="00FF6C3D" w:rsidRPr="00FF6C3D">
        <w:rPr>
          <w:rFonts w:ascii="Times New Roman" w:hAnsi="Times New Roman" w:cs="Times New Roman"/>
          <w:lang w:val="uk-UA"/>
        </w:rPr>
        <w:t xml:space="preserve">, вул. </w:t>
      </w:r>
      <w:r>
        <w:rPr>
          <w:rFonts w:ascii="Times New Roman" w:hAnsi="Times New Roman" w:cs="Times New Roman"/>
          <w:lang w:val="uk-UA"/>
        </w:rPr>
        <w:t>Покришева,41</w:t>
      </w:r>
    </w:p>
    <w:p w:rsidR="00FF6C3D" w:rsidRPr="00FF6C3D" w:rsidRDefault="002D064F" w:rsidP="00FF6C3D">
      <w:pPr>
        <w:spacing w:after="0"/>
        <w:ind w:firstLine="567"/>
        <w:jc w:val="both"/>
        <w:rPr>
          <w:rFonts w:ascii="Times New Roman" w:hAnsi="Times New Roman" w:cs="Times New Roman"/>
          <w:lang w:val="uk-UA"/>
        </w:rPr>
      </w:pPr>
      <w:r>
        <w:rPr>
          <w:rFonts w:ascii="Times New Roman" w:hAnsi="Times New Roman" w:cs="Times New Roman"/>
          <w:lang w:val="uk-UA"/>
        </w:rPr>
        <w:t>тел. (0552</w:t>
      </w:r>
      <w:r w:rsidR="00FF6C3D" w:rsidRPr="00FF6C3D">
        <w:rPr>
          <w:rFonts w:ascii="Times New Roman" w:hAnsi="Times New Roman" w:cs="Times New Roman"/>
          <w:lang w:val="uk-UA"/>
        </w:rPr>
        <w:t xml:space="preserve">) </w:t>
      </w:r>
      <w:r>
        <w:rPr>
          <w:rFonts w:ascii="Times New Roman" w:hAnsi="Times New Roman" w:cs="Times New Roman"/>
          <w:lang w:val="uk-UA"/>
        </w:rPr>
        <w:t>37-02-00</w:t>
      </w:r>
    </w:p>
    <w:p w:rsidR="00FF6C3D" w:rsidRPr="00FF6C3D" w:rsidRDefault="002D064F" w:rsidP="00FF6C3D">
      <w:pPr>
        <w:spacing w:after="0"/>
        <w:ind w:firstLine="567"/>
        <w:jc w:val="both"/>
        <w:rPr>
          <w:rFonts w:ascii="Times New Roman" w:hAnsi="Times New Roman" w:cs="Times New Roman"/>
          <w:lang w:val="uk-UA"/>
        </w:rPr>
      </w:pPr>
      <w:r>
        <w:rPr>
          <w:rFonts w:ascii="Times New Roman" w:hAnsi="Times New Roman" w:cs="Times New Roman"/>
          <w:lang w:val="uk-UA"/>
        </w:rPr>
        <w:t>факс (0552</w:t>
      </w:r>
      <w:r w:rsidR="00FF6C3D" w:rsidRPr="00FF6C3D">
        <w:rPr>
          <w:rFonts w:ascii="Times New Roman" w:hAnsi="Times New Roman" w:cs="Times New Roman"/>
          <w:lang w:val="uk-UA"/>
        </w:rPr>
        <w:t xml:space="preserve">) </w:t>
      </w:r>
      <w:r>
        <w:rPr>
          <w:rFonts w:ascii="Times New Roman" w:hAnsi="Times New Roman" w:cs="Times New Roman"/>
          <w:lang w:val="uk-UA"/>
        </w:rPr>
        <w:t>37-05-92</w:t>
      </w:r>
    </w:p>
    <w:p w:rsidR="00FF6C3D" w:rsidRPr="00FF6C3D" w:rsidRDefault="00FF6C3D" w:rsidP="00FF6C3D">
      <w:pPr>
        <w:spacing w:after="0"/>
        <w:ind w:firstLine="567"/>
        <w:jc w:val="both"/>
        <w:rPr>
          <w:rFonts w:ascii="Times New Roman" w:hAnsi="Times New Roman" w:cs="Times New Roman"/>
          <w:b/>
          <w:lang w:val="uk-UA"/>
        </w:rPr>
      </w:pPr>
    </w:p>
    <w:p w:rsidR="002D064F" w:rsidRDefault="00FF6C3D" w:rsidP="00FF6C3D">
      <w:pPr>
        <w:spacing w:after="0"/>
        <w:ind w:firstLine="567"/>
        <w:jc w:val="both"/>
        <w:rPr>
          <w:sz w:val="24"/>
          <w:szCs w:val="24"/>
          <w:lang w:val="uk-UA"/>
        </w:rPr>
      </w:pPr>
      <w:r w:rsidRPr="00FF6C3D">
        <w:rPr>
          <w:rFonts w:ascii="Times New Roman" w:hAnsi="Times New Roman" w:cs="Times New Roman"/>
          <w:b/>
          <w:lang w:val="uk-UA"/>
        </w:rPr>
        <w:t xml:space="preserve">2. </w:t>
      </w:r>
      <w:r w:rsidR="002D064F" w:rsidRPr="002D064F">
        <w:rPr>
          <w:rFonts w:ascii="Times New Roman" w:hAnsi="Times New Roman" w:cs="Times New Roman"/>
          <w:b/>
          <w:lang w:val="uk-UA"/>
        </w:rPr>
        <w:t>Web</w:t>
      </w:r>
      <w:r w:rsidR="002D064F" w:rsidRPr="002D064F">
        <w:rPr>
          <w:sz w:val="24"/>
          <w:szCs w:val="24"/>
          <w:lang w:val="en-US"/>
        </w:rPr>
        <w:t xml:space="preserve">: </w:t>
      </w:r>
      <w:hyperlink r:id="rId9" w:history="1">
        <w:r w:rsidR="002D064F" w:rsidRPr="002D064F">
          <w:rPr>
            <w:rStyle w:val="ac"/>
            <w:sz w:val="24"/>
            <w:szCs w:val="24"/>
            <w:lang w:val="en-US"/>
          </w:rPr>
          <w:t>http://academy.ks.ua</w:t>
        </w:r>
      </w:hyperlink>
      <w:r w:rsidR="002D064F" w:rsidRPr="002D064F">
        <w:rPr>
          <w:sz w:val="24"/>
          <w:szCs w:val="24"/>
          <w:lang w:val="en-US"/>
        </w:rPr>
        <w:t xml:space="preserve"> </w:t>
      </w:r>
    </w:p>
    <w:p w:rsidR="00FF6C3D" w:rsidRPr="00FF6C3D" w:rsidRDefault="002D064F" w:rsidP="00FF6C3D">
      <w:pPr>
        <w:spacing w:after="0"/>
        <w:ind w:firstLine="567"/>
        <w:jc w:val="both"/>
        <w:rPr>
          <w:rFonts w:ascii="Times New Roman" w:hAnsi="Times New Roman" w:cs="Times New Roman"/>
          <w:b/>
          <w:lang w:val="uk-UA"/>
        </w:rPr>
      </w:pPr>
      <w:r w:rsidRPr="002D064F">
        <w:rPr>
          <w:sz w:val="24"/>
          <w:szCs w:val="24"/>
          <w:lang w:val="en-US"/>
        </w:rPr>
        <w:t xml:space="preserve"> </w:t>
      </w:r>
      <w:r w:rsidRPr="002D064F">
        <w:rPr>
          <w:rFonts w:ascii="Times New Roman" w:hAnsi="Times New Roman" w:cs="Times New Roman"/>
          <w:b/>
          <w:lang w:val="uk-UA"/>
        </w:rPr>
        <w:t>E-mail:</w:t>
      </w:r>
      <w:r w:rsidRPr="002D064F">
        <w:rPr>
          <w:sz w:val="24"/>
          <w:szCs w:val="24"/>
          <w:lang w:val="en-US"/>
        </w:rPr>
        <w:t xml:space="preserve"> </w:t>
      </w:r>
      <w:hyperlink r:id="rId10" w:history="1">
        <w:r w:rsidRPr="002D064F">
          <w:rPr>
            <w:rStyle w:val="ac"/>
            <w:sz w:val="24"/>
            <w:szCs w:val="24"/>
            <w:lang w:val="en-US"/>
          </w:rPr>
          <w:t>suitti.ks@gmail.com</w:t>
        </w:r>
      </w:hyperlink>
    </w:p>
    <w:p w:rsidR="00FF6C3D" w:rsidRPr="00FF6C3D" w:rsidRDefault="00FF6C3D" w:rsidP="00FF6C3D">
      <w:pPr>
        <w:spacing w:after="0"/>
        <w:ind w:firstLine="567"/>
        <w:jc w:val="both"/>
        <w:rPr>
          <w:rFonts w:ascii="Times New Roman" w:hAnsi="Times New Roman" w:cs="Times New Roman"/>
          <w:lang w:val="uk-UA"/>
        </w:rPr>
      </w:pPr>
    </w:p>
    <w:p w:rsidR="00FF6C3D" w:rsidRPr="00FF6C3D" w:rsidRDefault="00FF6C3D" w:rsidP="00FF6C3D">
      <w:pPr>
        <w:spacing w:after="0"/>
        <w:ind w:firstLine="567"/>
        <w:jc w:val="both"/>
        <w:rPr>
          <w:rFonts w:ascii="Times New Roman" w:hAnsi="Times New Roman" w:cs="Times New Roman"/>
          <w:lang w:val="uk-UA"/>
        </w:rPr>
      </w:pPr>
      <w:r w:rsidRPr="00FF6C3D">
        <w:rPr>
          <w:rFonts w:ascii="Times New Roman" w:hAnsi="Times New Roman" w:cs="Times New Roman"/>
          <w:lang w:val="uk-UA"/>
        </w:rPr>
        <w:t>Кафедра ______________________</w:t>
      </w:r>
    </w:p>
    <w:p w:rsidR="00FF6C3D" w:rsidRPr="00FF6C3D" w:rsidRDefault="002D064F" w:rsidP="00FF6C3D">
      <w:pPr>
        <w:spacing w:after="0"/>
        <w:ind w:firstLine="567"/>
        <w:jc w:val="both"/>
        <w:rPr>
          <w:rFonts w:ascii="Times New Roman" w:hAnsi="Times New Roman" w:cs="Times New Roman"/>
          <w:lang w:val="uk-UA"/>
        </w:rPr>
      </w:pPr>
      <w:r>
        <w:rPr>
          <w:rFonts w:ascii="Times New Roman" w:hAnsi="Times New Roman" w:cs="Times New Roman"/>
          <w:lang w:val="uk-UA"/>
        </w:rPr>
        <w:t>(0552</w:t>
      </w:r>
      <w:r w:rsidR="00FF6C3D" w:rsidRPr="00FF6C3D">
        <w:rPr>
          <w:rFonts w:ascii="Times New Roman" w:hAnsi="Times New Roman" w:cs="Times New Roman"/>
          <w:lang w:val="uk-UA"/>
        </w:rPr>
        <w:t>) __________________ (______)</w:t>
      </w:r>
    </w:p>
    <w:p w:rsidR="00FF6C3D" w:rsidRPr="00FF6C3D" w:rsidRDefault="00FF6C3D" w:rsidP="00FF6C3D">
      <w:pPr>
        <w:spacing w:after="0"/>
        <w:ind w:firstLine="567"/>
        <w:jc w:val="both"/>
        <w:rPr>
          <w:rFonts w:ascii="Times New Roman" w:hAnsi="Times New Roman" w:cs="Times New Roman"/>
          <w:lang w:val="uk-UA"/>
        </w:rPr>
      </w:pPr>
      <w:r w:rsidRPr="00FF6C3D">
        <w:rPr>
          <w:rFonts w:ascii="Times New Roman" w:hAnsi="Times New Roman" w:cs="Times New Roman"/>
          <w:lang w:val="uk-UA"/>
        </w:rPr>
        <w:t xml:space="preserve">Куратор-тьютор </w:t>
      </w:r>
      <w:r w:rsidRPr="00FF6C3D">
        <w:rPr>
          <w:rFonts w:ascii="Times New Roman" w:hAnsi="Times New Roman" w:cs="Times New Roman"/>
          <w:lang w:val="uk-UA"/>
        </w:rPr>
        <w:tab/>
        <w:t>___________________</w:t>
      </w:r>
    </w:p>
    <w:p w:rsidR="00FF6C3D" w:rsidRPr="00FF6C3D" w:rsidRDefault="00FF6C3D" w:rsidP="00FF6C3D">
      <w:pPr>
        <w:spacing w:after="0"/>
        <w:ind w:firstLine="567"/>
        <w:jc w:val="both"/>
        <w:rPr>
          <w:rFonts w:ascii="Times New Roman" w:hAnsi="Times New Roman" w:cs="Times New Roman"/>
          <w:lang w:val="uk-UA"/>
        </w:rPr>
      </w:pPr>
      <w:r w:rsidRPr="00FF6C3D">
        <w:rPr>
          <w:rFonts w:ascii="Times New Roman" w:hAnsi="Times New Roman" w:cs="Times New Roman"/>
          <w:lang w:val="uk-UA"/>
        </w:rPr>
        <w:t>E-mail, тел. ______________</w:t>
      </w:r>
    </w:p>
    <w:p w:rsidR="00FF6C3D" w:rsidRPr="00FF6C3D" w:rsidRDefault="00FF6C3D" w:rsidP="00FF6C3D">
      <w:pPr>
        <w:spacing w:after="0"/>
        <w:ind w:firstLine="567"/>
        <w:jc w:val="both"/>
        <w:rPr>
          <w:rFonts w:ascii="Times New Roman" w:hAnsi="Times New Roman" w:cs="Times New Roman"/>
          <w:b/>
          <w:lang w:val="uk-UA"/>
        </w:rPr>
      </w:pPr>
    </w:p>
    <w:p w:rsidR="00FF6C3D" w:rsidRPr="00FF6C3D" w:rsidRDefault="00FF6C3D" w:rsidP="00FF6C3D">
      <w:pPr>
        <w:spacing w:after="0"/>
        <w:rPr>
          <w:rFonts w:ascii="Times New Roman" w:hAnsi="Times New Roman" w:cs="Times New Roman"/>
          <w:color w:val="000000"/>
          <w:sz w:val="18"/>
          <w:szCs w:val="18"/>
          <w:lang w:val="uk-UA"/>
        </w:rPr>
      </w:pPr>
    </w:p>
    <w:p w:rsidR="00FF6C3D" w:rsidRPr="00FF6C3D" w:rsidRDefault="00FF6C3D" w:rsidP="00FF6C3D">
      <w:pPr>
        <w:spacing w:after="0"/>
        <w:rPr>
          <w:rFonts w:ascii="Times New Roman" w:hAnsi="Times New Roman" w:cs="Times New Roman"/>
          <w:lang w:val="uk-UA"/>
        </w:rPr>
        <w:sectPr w:rsidR="00FF6C3D" w:rsidRPr="00FF6C3D" w:rsidSect="002E1210">
          <w:footerReference w:type="default" r:id="rId11"/>
          <w:pgSz w:w="16838" w:h="11906" w:orient="landscape"/>
          <w:pgMar w:top="1418" w:right="1134" w:bottom="567" w:left="1134" w:header="709" w:footer="709" w:gutter="0"/>
          <w:cols w:num="2" w:space="708"/>
          <w:docGrid w:linePitch="381"/>
        </w:sectPr>
      </w:pPr>
    </w:p>
    <w:p w:rsidR="002E1210" w:rsidRPr="002E1210" w:rsidRDefault="002E1210" w:rsidP="00DE7EE3">
      <w:pPr>
        <w:spacing w:after="0"/>
        <w:jc w:val="center"/>
        <w:rPr>
          <w:rFonts w:ascii="Times New Roman" w:hAnsi="Times New Roman" w:cs="Times New Roman"/>
          <w:b/>
          <w:sz w:val="28"/>
          <w:szCs w:val="28"/>
          <w:lang w:val="uk-UA"/>
        </w:rPr>
      </w:pPr>
    </w:p>
    <w:sectPr w:rsidR="002E1210" w:rsidRPr="002E1210" w:rsidSect="00FF6C3D">
      <w:type w:val="continuous"/>
      <w:pgSz w:w="16838" w:h="11906" w:orient="landscape"/>
      <w:pgMar w:top="1418"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D55" w:rsidRDefault="006F7D55" w:rsidP="00BF09AC">
      <w:pPr>
        <w:spacing w:after="0" w:line="240" w:lineRule="auto"/>
      </w:pPr>
      <w:r>
        <w:separator/>
      </w:r>
    </w:p>
  </w:endnote>
  <w:endnote w:type="continuationSeparator" w:id="1">
    <w:p w:rsidR="006F7D55" w:rsidRDefault="006F7D55" w:rsidP="00BF09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210" w:rsidRDefault="00434702">
    <w:pPr>
      <w:pStyle w:val="a3"/>
      <w:jc w:val="center"/>
    </w:pPr>
    <w:fldSimple w:instr=" PAGE   \* MERGEFORMAT ">
      <w:r w:rsidR="008F6F3D">
        <w:rPr>
          <w:noProof/>
        </w:rPr>
        <w:t>2</w:t>
      </w:r>
    </w:fldSimple>
  </w:p>
  <w:p w:rsidR="002E1210" w:rsidRDefault="002E121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210" w:rsidRDefault="002E121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D55" w:rsidRDefault="006F7D55" w:rsidP="00BF09AC">
      <w:pPr>
        <w:spacing w:after="0" w:line="240" w:lineRule="auto"/>
      </w:pPr>
      <w:r>
        <w:separator/>
      </w:r>
    </w:p>
  </w:footnote>
  <w:footnote w:type="continuationSeparator" w:id="1">
    <w:p w:rsidR="006F7D55" w:rsidRDefault="006F7D55" w:rsidP="00BF09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E4C36"/>
    <w:multiLevelType w:val="hybridMultilevel"/>
    <w:tmpl w:val="EC46FA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4B35717"/>
    <w:multiLevelType w:val="hybridMultilevel"/>
    <w:tmpl w:val="999219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B570BAF"/>
    <w:multiLevelType w:val="hybridMultilevel"/>
    <w:tmpl w:val="E4366F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17A6B11"/>
    <w:multiLevelType w:val="multilevel"/>
    <w:tmpl w:val="6EF082F6"/>
    <w:lvl w:ilvl="0">
      <w:start w:val="5"/>
      <w:numFmt w:val="decimal"/>
      <w:lvlText w:val="%1"/>
      <w:lvlJc w:val="left"/>
      <w:pPr>
        <w:ind w:left="360" w:hanging="360"/>
      </w:pPr>
      <w:rPr>
        <w:rFonts w:hint="default"/>
      </w:rPr>
    </w:lvl>
    <w:lvl w:ilvl="1">
      <w:start w:val="6"/>
      <w:numFmt w:val="decimal"/>
      <w:lvlText w:val="%1.%2"/>
      <w:lvlJc w:val="left"/>
      <w:pPr>
        <w:ind w:left="510" w:hanging="36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4">
    <w:nsid w:val="23E11845"/>
    <w:multiLevelType w:val="hybridMultilevel"/>
    <w:tmpl w:val="4AE82244"/>
    <w:lvl w:ilvl="0" w:tplc="16E6D8E4">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1433CE"/>
    <w:multiLevelType w:val="hybridMultilevel"/>
    <w:tmpl w:val="30685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5B0D98"/>
    <w:multiLevelType w:val="hybridMultilevel"/>
    <w:tmpl w:val="4A2E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7834BBC"/>
    <w:multiLevelType w:val="hybridMultilevel"/>
    <w:tmpl w:val="7F684FB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398550EA"/>
    <w:multiLevelType w:val="hybridMultilevel"/>
    <w:tmpl w:val="AB1246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9FA72D6"/>
    <w:multiLevelType w:val="hybridMultilevel"/>
    <w:tmpl w:val="848C81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A1D27F5"/>
    <w:multiLevelType w:val="hybridMultilevel"/>
    <w:tmpl w:val="589CB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C963D6"/>
    <w:multiLevelType w:val="hybridMultilevel"/>
    <w:tmpl w:val="BE7C258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41F81AD6"/>
    <w:multiLevelType w:val="hybridMultilevel"/>
    <w:tmpl w:val="C8A4E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233056"/>
    <w:multiLevelType w:val="hybridMultilevel"/>
    <w:tmpl w:val="3C329F38"/>
    <w:lvl w:ilvl="0" w:tplc="04190001">
      <w:start w:val="1"/>
      <w:numFmt w:val="bullet"/>
      <w:lvlText w:val=""/>
      <w:lvlJc w:val="left"/>
      <w:pPr>
        <w:ind w:left="2204" w:hanging="360"/>
      </w:pPr>
      <w:rPr>
        <w:rFonts w:ascii="Symbol" w:hAnsi="Symbol"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14">
    <w:nsid w:val="46806E5A"/>
    <w:multiLevelType w:val="hybridMultilevel"/>
    <w:tmpl w:val="8402C55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48262063"/>
    <w:multiLevelType w:val="hybridMultilevel"/>
    <w:tmpl w:val="4D541D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A705D4B"/>
    <w:multiLevelType w:val="hybridMultilevel"/>
    <w:tmpl w:val="8E1407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0C13787"/>
    <w:multiLevelType w:val="hybridMultilevel"/>
    <w:tmpl w:val="FE442C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A03775C"/>
    <w:multiLevelType w:val="hybridMultilevel"/>
    <w:tmpl w:val="A0AC7C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EF05DB5"/>
    <w:multiLevelType w:val="hybridMultilevel"/>
    <w:tmpl w:val="6B16CA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5A7004F"/>
    <w:multiLevelType w:val="hybridMultilevel"/>
    <w:tmpl w:val="2460CE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97462D1"/>
    <w:multiLevelType w:val="hybridMultilevel"/>
    <w:tmpl w:val="65D03A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2B84C03"/>
    <w:multiLevelType w:val="singleLevel"/>
    <w:tmpl w:val="72C6A2AE"/>
    <w:lvl w:ilvl="0">
      <w:numFmt w:val="bullet"/>
      <w:lvlText w:val=""/>
      <w:lvlJc w:val="left"/>
      <w:pPr>
        <w:tabs>
          <w:tab w:val="num" w:pos="360"/>
        </w:tabs>
        <w:ind w:left="360" w:hanging="360"/>
      </w:pPr>
      <w:rPr>
        <w:rFonts w:ascii="Symbol" w:hAnsi="Symbol" w:hint="default"/>
      </w:rPr>
    </w:lvl>
  </w:abstractNum>
  <w:abstractNum w:abstractNumId="23">
    <w:nsid w:val="74B628EA"/>
    <w:multiLevelType w:val="hybridMultilevel"/>
    <w:tmpl w:val="A2F8705C"/>
    <w:lvl w:ilvl="0" w:tplc="98EE620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6F01C8E"/>
    <w:multiLevelType w:val="hybridMultilevel"/>
    <w:tmpl w:val="697A01F0"/>
    <w:lvl w:ilvl="0" w:tplc="16E6D8E4">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EBB18D6"/>
    <w:multiLevelType w:val="hybridMultilevel"/>
    <w:tmpl w:val="E424EA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7"/>
  </w:num>
  <w:num w:numId="3">
    <w:abstractNumId w:val="9"/>
  </w:num>
  <w:num w:numId="4">
    <w:abstractNumId w:val="17"/>
  </w:num>
  <w:num w:numId="5">
    <w:abstractNumId w:val="6"/>
  </w:num>
  <w:num w:numId="6">
    <w:abstractNumId w:val="8"/>
  </w:num>
  <w:num w:numId="7">
    <w:abstractNumId w:val="16"/>
  </w:num>
  <w:num w:numId="8">
    <w:abstractNumId w:val="1"/>
  </w:num>
  <w:num w:numId="9">
    <w:abstractNumId w:val="19"/>
  </w:num>
  <w:num w:numId="10">
    <w:abstractNumId w:val="21"/>
  </w:num>
  <w:num w:numId="11">
    <w:abstractNumId w:val="18"/>
  </w:num>
  <w:num w:numId="12">
    <w:abstractNumId w:val="25"/>
  </w:num>
  <w:num w:numId="13">
    <w:abstractNumId w:val="15"/>
  </w:num>
  <w:num w:numId="14">
    <w:abstractNumId w:val="20"/>
  </w:num>
  <w:num w:numId="15">
    <w:abstractNumId w:val="12"/>
  </w:num>
  <w:num w:numId="16">
    <w:abstractNumId w:val="23"/>
  </w:num>
  <w:num w:numId="17">
    <w:abstractNumId w:val="0"/>
  </w:num>
  <w:num w:numId="18">
    <w:abstractNumId w:val="5"/>
  </w:num>
  <w:num w:numId="19">
    <w:abstractNumId w:val="13"/>
  </w:num>
  <w:num w:numId="20">
    <w:abstractNumId w:val="11"/>
  </w:num>
  <w:num w:numId="21">
    <w:abstractNumId w:val="2"/>
  </w:num>
  <w:num w:numId="22">
    <w:abstractNumId w:val="3"/>
  </w:num>
  <w:num w:numId="23">
    <w:abstractNumId w:val="10"/>
  </w:num>
  <w:num w:numId="24">
    <w:abstractNumId w:val="22"/>
  </w:num>
  <w:num w:numId="25">
    <w:abstractNumId w:val="4"/>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96617"/>
    <w:rsid w:val="000572DC"/>
    <w:rsid w:val="00073FDB"/>
    <w:rsid w:val="00083EE8"/>
    <w:rsid w:val="00091451"/>
    <w:rsid w:val="000A0FB0"/>
    <w:rsid w:val="000C6268"/>
    <w:rsid w:val="00116B41"/>
    <w:rsid w:val="00127ED4"/>
    <w:rsid w:val="0018163F"/>
    <w:rsid w:val="0022772D"/>
    <w:rsid w:val="002647E8"/>
    <w:rsid w:val="002B1A31"/>
    <w:rsid w:val="002C032D"/>
    <w:rsid w:val="002D064F"/>
    <w:rsid w:val="002E1210"/>
    <w:rsid w:val="00312504"/>
    <w:rsid w:val="00341964"/>
    <w:rsid w:val="00367BB0"/>
    <w:rsid w:val="00434702"/>
    <w:rsid w:val="00477012"/>
    <w:rsid w:val="00524430"/>
    <w:rsid w:val="00596617"/>
    <w:rsid w:val="005B0B4E"/>
    <w:rsid w:val="0065192A"/>
    <w:rsid w:val="00671A14"/>
    <w:rsid w:val="00677013"/>
    <w:rsid w:val="006A7156"/>
    <w:rsid w:val="006F7D55"/>
    <w:rsid w:val="00717498"/>
    <w:rsid w:val="007340D0"/>
    <w:rsid w:val="007475F7"/>
    <w:rsid w:val="0077314F"/>
    <w:rsid w:val="007B2F85"/>
    <w:rsid w:val="007E0DE5"/>
    <w:rsid w:val="0084046C"/>
    <w:rsid w:val="00863846"/>
    <w:rsid w:val="008B78B1"/>
    <w:rsid w:val="008F6F3D"/>
    <w:rsid w:val="00920B00"/>
    <w:rsid w:val="009C1BB1"/>
    <w:rsid w:val="00A22A42"/>
    <w:rsid w:val="00A57EB2"/>
    <w:rsid w:val="00A866B6"/>
    <w:rsid w:val="00AB5C11"/>
    <w:rsid w:val="00AE7B5E"/>
    <w:rsid w:val="00B02890"/>
    <w:rsid w:val="00B1282C"/>
    <w:rsid w:val="00B46F40"/>
    <w:rsid w:val="00B57EDD"/>
    <w:rsid w:val="00B76A35"/>
    <w:rsid w:val="00BF09AC"/>
    <w:rsid w:val="00BF5800"/>
    <w:rsid w:val="00C428DD"/>
    <w:rsid w:val="00C53745"/>
    <w:rsid w:val="00CB2682"/>
    <w:rsid w:val="00CB5974"/>
    <w:rsid w:val="00CD0907"/>
    <w:rsid w:val="00D00D86"/>
    <w:rsid w:val="00D23A74"/>
    <w:rsid w:val="00D5516E"/>
    <w:rsid w:val="00D61C40"/>
    <w:rsid w:val="00D706C3"/>
    <w:rsid w:val="00D749B7"/>
    <w:rsid w:val="00DB752D"/>
    <w:rsid w:val="00DE7EE3"/>
    <w:rsid w:val="00E059E4"/>
    <w:rsid w:val="00E11550"/>
    <w:rsid w:val="00E2777B"/>
    <w:rsid w:val="00E3497B"/>
    <w:rsid w:val="00E478B0"/>
    <w:rsid w:val="00E5504A"/>
    <w:rsid w:val="00E66A58"/>
    <w:rsid w:val="00E7608C"/>
    <w:rsid w:val="00EA35D1"/>
    <w:rsid w:val="00EB3E78"/>
    <w:rsid w:val="00FE754B"/>
    <w:rsid w:val="00FF3C6C"/>
    <w:rsid w:val="00FF6C3D"/>
    <w:rsid w:val="00FF6E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9AC"/>
  </w:style>
  <w:style w:type="paragraph" w:styleId="2">
    <w:name w:val="heading 2"/>
    <w:basedOn w:val="a"/>
    <w:next w:val="a"/>
    <w:link w:val="20"/>
    <w:uiPriority w:val="9"/>
    <w:semiHidden/>
    <w:unhideWhenUsed/>
    <w:qFormat/>
    <w:rsid w:val="00FF6C3D"/>
    <w:pPr>
      <w:keepNext/>
      <w:keepLines/>
      <w:spacing w:before="200" w:after="0" w:line="240" w:lineRule="auto"/>
      <w:jc w:val="center"/>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9661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596617"/>
    <w:rPr>
      <w:rFonts w:ascii="Times New Roman" w:eastAsia="Times New Roman" w:hAnsi="Times New Roman" w:cs="Times New Roman"/>
      <w:sz w:val="24"/>
      <w:szCs w:val="24"/>
    </w:rPr>
  </w:style>
  <w:style w:type="paragraph" w:customStyle="1" w:styleId="rvps2">
    <w:name w:val="rvps2"/>
    <w:basedOn w:val="a"/>
    <w:rsid w:val="005966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7">
    <w:name w:val="rvps7"/>
    <w:basedOn w:val="a"/>
    <w:rsid w:val="005966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596617"/>
  </w:style>
  <w:style w:type="character" w:customStyle="1" w:styleId="apple-converted-space">
    <w:name w:val="apple-converted-space"/>
    <w:basedOn w:val="a0"/>
    <w:rsid w:val="00596617"/>
  </w:style>
  <w:style w:type="character" w:styleId="a5">
    <w:name w:val="Strong"/>
    <w:uiPriority w:val="22"/>
    <w:qFormat/>
    <w:rsid w:val="00596617"/>
    <w:rPr>
      <w:b/>
      <w:bCs/>
    </w:rPr>
  </w:style>
  <w:style w:type="character" w:styleId="a6">
    <w:name w:val="Emphasis"/>
    <w:uiPriority w:val="20"/>
    <w:qFormat/>
    <w:rsid w:val="00596617"/>
    <w:rPr>
      <w:i/>
      <w:iCs/>
    </w:rPr>
  </w:style>
  <w:style w:type="character" w:styleId="a7">
    <w:name w:val="Subtle Emphasis"/>
    <w:basedOn w:val="a0"/>
    <w:uiPriority w:val="19"/>
    <w:qFormat/>
    <w:rsid w:val="00677013"/>
    <w:rPr>
      <w:i/>
      <w:iCs/>
      <w:color w:val="808080" w:themeColor="text1" w:themeTint="7F"/>
    </w:rPr>
  </w:style>
  <w:style w:type="paragraph" w:styleId="a8">
    <w:name w:val="List Paragraph"/>
    <w:basedOn w:val="a"/>
    <w:uiPriority w:val="34"/>
    <w:qFormat/>
    <w:rsid w:val="007475F7"/>
    <w:pPr>
      <w:spacing w:after="0" w:line="240" w:lineRule="auto"/>
      <w:ind w:left="720"/>
      <w:contextualSpacing/>
      <w:jc w:val="center"/>
    </w:pPr>
    <w:rPr>
      <w:rFonts w:ascii="Times New Roman" w:eastAsiaTheme="minorHAnsi" w:hAnsi="Times New Roman" w:cs="Times New Roman"/>
      <w:sz w:val="28"/>
      <w:szCs w:val="28"/>
      <w:lang w:eastAsia="en-US"/>
    </w:rPr>
  </w:style>
  <w:style w:type="character" w:customStyle="1" w:styleId="20">
    <w:name w:val="Заголовок 2 Знак"/>
    <w:basedOn w:val="a0"/>
    <w:link w:val="2"/>
    <w:uiPriority w:val="9"/>
    <w:semiHidden/>
    <w:rsid w:val="00FF6C3D"/>
    <w:rPr>
      <w:rFonts w:asciiTheme="majorHAnsi" w:eastAsiaTheme="majorEastAsia" w:hAnsiTheme="majorHAnsi" w:cstheme="majorBidi"/>
      <w:b/>
      <w:bCs/>
      <w:color w:val="4F81BD" w:themeColor="accent1"/>
      <w:sz w:val="26"/>
      <w:szCs w:val="26"/>
      <w:lang w:eastAsia="en-US"/>
    </w:rPr>
  </w:style>
  <w:style w:type="table" w:styleId="a9">
    <w:name w:val="Table Grid"/>
    <w:basedOn w:val="a1"/>
    <w:uiPriority w:val="59"/>
    <w:rsid w:val="00FF6C3D"/>
    <w:pPr>
      <w:spacing w:after="0" w:line="240" w:lineRule="auto"/>
      <w:jc w:val="center"/>
    </w:pPr>
    <w:rPr>
      <w:rFonts w:ascii="Times New Roman" w:eastAsiaTheme="minorHAnsi" w:hAnsi="Times New Roman" w:cs="Times New Roman"/>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ody Text"/>
    <w:basedOn w:val="a"/>
    <w:link w:val="ab"/>
    <w:rsid w:val="00FF6C3D"/>
    <w:pPr>
      <w:spacing w:after="120" w:line="240" w:lineRule="auto"/>
    </w:pPr>
    <w:rPr>
      <w:rFonts w:ascii="Times New Roman" w:eastAsia="Times New Roman" w:hAnsi="Times New Roman" w:cs="Times New Roman"/>
      <w:sz w:val="24"/>
      <w:szCs w:val="24"/>
      <w:lang w:val="uk-UA"/>
    </w:rPr>
  </w:style>
  <w:style w:type="character" w:customStyle="1" w:styleId="ab">
    <w:name w:val="Основной текст Знак"/>
    <w:basedOn w:val="a0"/>
    <w:link w:val="aa"/>
    <w:rsid w:val="00FF6C3D"/>
    <w:rPr>
      <w:rFonts w:ascii="Times New Roman" w:eastAsia="Times New Roman" w:hAnsi="Times New Roman" w:cs="Times New Roman"/>
      <w:sz w:val="24"/>
      <w:szCs w:val="24"/>
      <w:lang w:val="uk-UA"/>
    </w:rPr>
  </w:style>
  <w:style w:type="character" w:styleId="ac">
    <w:name w:val="Hyperlink"/>
    <w:basedOn w:val="a0"/>
    <w:rsid w:val="00FF6C3D"/>
    <w:rPr>
      <w:color w:val="0000FF"/>
      <w:u w:val="single"/>
    </w:rPr>
  </w:style>
  <w:style w:type="paragraph" w:styleId="ad">
    <w:name w:val="Balloon Text"/>
    <w:basedOn w:val="a"/>
    <w:link w:val="ae"/>
    <w:uiPriority w:val="99"/>
    <w:semiHidden/>
    <w:unhideWhenUsed/>
    <w:rsid w:val="00FF6C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F6C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suitti.ks@gmail.com" TargetMode="External"/><Relationship Id="rId4" Type="http://schemas.openxmlformats.org/officeDocument/2006/relationships/settings" Target="settings.xml"/><Relationship Id="rId9" Type="http://schemas.openxmlformats.org/officeDocument/2006/relationships/hyperlink" Target="http://academy.ks.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BB245-FF55-4CC6-B971-1C80D83C0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20</Pages>
  <Words>6142</Words>
  <Characters>35016</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FuckYouBill</cp:lastModifiedBy>
  <cp:revision>21</cp:revision>
  <cp:lastPrinted>2015-03-17T08:58:00Z</cp:lastPrinted>
  <dcterms:created xsi:type="dcterms:W3CDTF">2015-02-25T11:38:00Z</dcterms:created>
  <dcterms:modified xsi:type="dcterms:W3CDTF">2017-01-10T12:09:00Z</dcterms:modified>
</cp:coreProperties>
</file>